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16BA" w14:textId="77777777" w:rsidR="00B271DC" w:rsidRDefault="00036526" w:rsidP="00036526">
      <w:pPr>
        <w:jc w:val="center"/>
        <w:rPr>
          <w:b/>
        </w:rPr>
      </w:pPr>
      <w:r w:rsidRPr="00036526">
        <w:rPr>
          <w:b/>
        </w:rPr>
        <w:t>Completing the Final Project – National History Day</w:t>
      </w:r>
    </w:p>
    <w:p w14:paraId="02C7A116" w14:textId="77777777" w:rsidR="00036526" w:rsidRDefault="00036526" w:rsidP="00036526">
      <w:pPr>
        <w:jc w:val="center"/>
        <w:rPr>
          <w:b/>
        </w:rPr>
      </w:pPr>
    </w:p>
    <w:p w14:paraId="3F7B6F5B" w14:textId="77777777" w:rsidR="00036526" w:rsidRDefault="00036526" w:rsidP="00036526">
      <w:r>
        <w:t xml:space="preserve">This quarter you will complete your final project for NHD.  There will be 3 project checks and then the final submission.  The first thing you must decide is which project option you would like to complete.  </w:t>
      </w:r>
    </w:p>
    <w:p w14:paraId="7D6BCFE6" w14:textId="77777777" w:rsidR="00036526" w:rsidRDefault="00036526" w:rsidP="00036526"/>
    <w:p w14:paraId="2C13933B" w14:textId="77777777" w:rsidR="00036526" w:rsidRDefault="00036526" w:rsidP="00036526">
      <w:r>
        <w:t>#1. Project Options:  When choosing which project to complete please look at the rules for each category as they’re specific requirements that may make projects more difficult for you.</w:t>
      </w:r>
    </w:p>
    <w:p w14:paraId="06040ED6" w14:textId="77777777" w:rsidR="00036526" w:rsidRDefault="00036526" w:rsidP="00036526"/>
    <w:p w14:paraId="64B9D765" w14:textId="77777777" w:rsidR="00036526" w:rsidRPr="00036526" w:rsidRDefault="00036526" w:rsidP="00036526">
      <w:pPr>
        <w:pStyle w:val="ListParagraph"/>
        <w:numPr>
          <w:ilvl w:val="0"/>
          <w:numId w:val="3"/>
        </w:numPr>
      </w:pPr>
      <w:r w:rsidRPr="00036526">
        <w:rPr>
          <w:b/>
        </w:rPr>
        <w:t>Exhibit:</w:t>
      </w:r>
      <w:r>
        <w:t xml:space="preserve"> </w:t>
      </w:r>
      <w:r>
        <w:tab/>
      </w:r>
    </w:p>
    <w:p w14:paraId="48892B9C" w14:textId="77777777" w:rsidR="00036526" w:rsidRDefault="00036526" w:rsidP="00036526">
      <w:pPr>
        <w:ind w:left="1440" w:firstLine="720"/>
        <w:rPr>
          <w:b/>
        </w:rPr>
      </w:pPr>
      <w:r w:rsidRPr="00036526">
        <w:rPr>
          <w:b/>
        </w:rPr>
        <w:t>Overview:</w:t>
      </w:r>
      <w:r>
        <w:rPr>
          <w:b/>
        </w:rPr>
        <w:t xml:space="preserve"> </w:t>
      </w:r>
    </w:p>
    <w:p w14:paraId="515AEB6B" w14:textId="77777777" w:rsidR="00036526" w:rsidRPr="00036526" w:rsidRDefault="00036526" w:rsidP="00036526">
      <w:pPr>
        <w:ind w:left="1440"/>
      </w:pPr>
      <w:hyperlink r:id="rId6" w:history="1">
        <w:r w:rsidRPr="00036526">
          <w:rPr>
            <w:rStyle w:val="Hyperlink"/>
          </w:rPr>
          <w:t>http://education.mnhs.org/historyday/exhibits</w:t>
        </w:r>
      </w:hyperlink>
      <w:r w:rsidRPr="00036526">
        <w:t xml:space="preserve"> </w:t>
      </w:r>
    </w:p>
    <w:p w14:paraId="2806495B" w14:textId="77777777" w:rsidR="00036526" w:rsidRDefault="00036526" w:rsidP="00036526">
      <w:pPr>
        <w:pStyle w:val="ListParagraph"/>
        <w:ind w:left="2160"/>
        <w:rPr>
          <w:b/>
        </w:rPr>
      </w:pPr>
      <w:r>
        <w:rPr>
          <w:b/>
        </w:rPr>
        <w:t>Rules:</w:t>
      </w:r>
    </w:p>
    <w:p w14:paraId="1438E79A" w14:textId="77777777" w:rsidR="00036526" w:rsidRDefault="00036526" w:rsidP="00036526">
      <w:pPr>
        <w:ind w:left="1080" w:firstLine="720"/>
      </w:pPr>
      <w:hyperlink r:id="rId7" w:history="1">
        <w:r w:rsidRPr="0083349B">
          <w:rPr>
            <w:rStyle w:val="Hyperlink"/>
          </w:rPr>
          <w:t>http://education.mnhs.org/historyday/sites/default/files/Rules_Exhibit.pdf</w:t>
        </w:r>
      </w:hyperlink>
      <w:r>
        <w:t xml:space="preserve"> </w:t>
      </w:r>
    </w:p>
    <w:p w14:paraId="6619B39E" w14:textId="77777777" w:rsidR="00036526" w:rsidRPr="00036526" w:rsidRDefault="00036526" w:rsidP="00036526">
      <w:pPr>
        <w:pStyle w:val="ListParagraph"/>
        <w:numPr>
          <w:ilvl w:val="0"/>
          <w:numId w:val="3"/>
        </w:numPr>
      </w:pPr>
      <w:r w:rsidRPr="00036526">
        <w:rPr>
          <w:b/>
        </w:rPr>
        <w:t xml:space="preserve">Performance:  </w:t>
      </w:r>
    </w:p>
    <w:p w14:paraId="030CA8D7" w14:textId="77777777" w:rsidR="00036526" w:rsidRDefault="00036526" w:rsidP="00036526">
      <w:pPr>
        <w:pStyle w:val="ListParagraph"/>
        <w:ind w:left="1650" w:firstLine="510"/>
        <w:rPr>
          <w:b/>
        </w:rPr>
      </w:pPr>
      <w:r w:rsidRPr="00036526">
        <w:rPr>
          <w:b/>
        </w:rPr>
        <w:t>Overview:</w:t>
      </w:r>
    </w:p>
    <w:p w14:paraId="17B5FDED" w14:textId="77777777" w:rsidR="00036526" w:rsidRPr="00036526" w:rsidRDefault="00036526" w:rsidP="00036526">
      <w:pPr>
        <w:ind w:left="930" w:firstLine="720"/>
      </w:pPr>
      <w:hyperlink r:id="rId8" w:history="1">
        <w:r w:rsidRPr="0083349B">
          <w:rPr>
            <w:rStyle w:val="Hyperlink"/>
          </w:rPr>
          <w:t>http://education.mnhs.org/historyday/performances</w:t>
        </w:r>
      </w:hyperlink>
      <w:r>
        <w:t xml:space="preserve"> </w:t>
      </w:r>
    </w:p>
    <w:p w14:paraId="3BDB1AF5" w14:textId="77777777" w:rsidR="00036526" w:rsidRPr="00036526" w:rsidRDefault="00036526" w:rsidP="00036526">
      <w:pPr>
        <w:pStyle w:val="ListParagraph"/>
        <w:ind w:left="1650" w:firstLine="510"/>
      </w:pPr>
      <w:r>
        <w:rPr>
          <w:b/>
        </w:rPr>
        <w:t xml:space="preserve">Rules:  </w:t>
      </w:r>
      <w:hyperlink r:id="rId9" w:history="1">
        <w:r w:rsidRPr="00036526">
          <w:rPr>
            <w:rStyle w:val="Hyperlink"/>
          </w:rPr>
          <w:t>http://education.mnhs.org/historyday/sites/default/files/Rules_Performance.pdf</w:t>
        </w:r>
      </w:hyperlink>
      <w:r>
        <w:rPr>
          <w:b/>
        </w:rPr>
        <w:t xml:space="preserve"> </w:t>
      </w:r>
    </w:p>
    <w:p w14:paraId="5FA5F9C6" w14:textId="77777777" w:rsidR="00036526" w:rsidRPr="00036526" w:rsidRDefault="00036526" w:rsidP="00036526">
      <w:pPr>
        <w:pStyle w:val="ListParagraph"/>
        <w:numPr>
          <w:ilvl w:val="0"/>
          <w:numId w:val="3"/>
        </w:numPr>
      </w:pPr>
      <w:r w:rsidRPr="00036526">
        <w:rPr>
          <w:b/>
        </w:rPr>
        <w:t xml:space="preserve">Documentary:  </w:t>
      </w:r>
    </w:p>
    <w:p w14:paraId="7D6C19C9" w14:textId="77777777" w:rsidR="00036526" w:rsidRDefault="00036526" w:rsidP="00036526">
      <w:pPr>
        <w:ind w:left="1650" w:firstLine="510"/>
        <w:rPr>
          <w:b/>
        </w:rPr>
      </w:pPr>
      <w:r w:rsidRPr="00036526">
        <w:rPr>
          <w:b/>
        </w:rPr>
        <w:t>Overview:</w:t>
      </w:r>
    </w:p>
    <w:p w14:paraId="372633B3" w14:textId="77777777" w:rsidR="00036526" w:rsidRPr="00036526" w:rsidRDefault="00036526" w:rsidP="00036526">
      <w:pPr>
        <w:ind w:left="1440" w:firstLine="210"/>
      </w:pPr>
      <w:hyperlink r:id="rId10" w:history="1">
        <w:r w:rsidRPr="0083349B">
          <w:rPr>
            <w:rStyle w:val="Hyperlink"/>
          </w:rPr>
          <w:t>http://education.mnhs.org/historyday/documentaries</w:t>
        </w:r>
      </w:hyperlink>
      <w:r>
        <w:t xml:space="preserve"> </w:t>
      </w:r>
    </w:p>
    <w:p w14:paraId="4F9A2149" w14:textId="77777777" w:rsidR="00036526" w:rsidRDefault="00036526" w:rsidP="00036526">
      <w:pPr>
        <w:ind w:left="2160"/>
        <w:rPr>
          <w:b/>
        </w:rPr>
      </w:pPr>
      <w:r w:rsidRPr="00036526">
        <w:rPr>
          <w:b/>
        </w:rPr>
        <w:t>Rules:</w:t>
      </w:r>
    </w:p>
    <w:p w14:paraId="66FBBD64" w14:textId="77777777" w:rsidR="00036526" w:rsidRDefault="00036526" w:rsidP="00036526">
      <w:pPr>
        <w:ind w:left="1080" w:firstLine="720"/>
      </w:pPr>
      <w:hyperlink r:id="rId11" w:history="1">
        <w:r w:rsidRPr="0083349B">
          <w:rPr>
            <w:rStyle w:val="Hyperlink"/>
          </w:rPr>
          <w:t>http://education.mnhs.org/historyday/sites/default/files/Rules_Documentary.pdf</w:t>
        </w:r>
      </w:hyperlink>
      <w:r>
        <w:t xml:space="preserve"> </w:t>
      </w:r>
    </w:p>
    <w:p w14:paraId="629D974B" w14:textId="77777777" w:rsidR="00036526" w:rsidRPr="00036526" w:rsidRDefault="00036526" w:rsidP="00036526">
      <w:pPr>
        <w:pStyle w:val="ListParagraph"/>
        <w:numPr>
          <w:ilvl w:val="0"/>
          <w:numId w:val="3"/>
        </w:numPr>
      </w:pPr>
      <w:r w:rsidRPr="00036526">
        <w:rPr>
          <w:b/>
        </w:rPr>
        <w:t xml:space="preserve">Website:  </w:t>
      </w:r>
    </w:p>
    <w:p w14:paraId="52C1FCA6" w14:textId="77777777" w:rsidR="00036526" w:rsidRDefault="00036526" w:rsidP="00036526">
      <w:pPr>
        <w:pStyle w:val="ListParagraph"/>
        <w:ind w:left="1650" w:firstLine="510"/>
        <w:rPr>
          <w:b/>
        </w:rPr>
      </w:pPr>
      <w:r>
        <w:rPr>
          <w:b/>
        </w:rPr>
        <w:t>Overview:</w:t>
      </w:r>
    </w:p>
    <w:p w14:paraId="7706556D" w14:textId="77777777" w:rsidR="00036526" w:rsidRPr="00036526" w:rsidRDefault="00036526" w:rsidP="00036526">
      <w:pPr>
        <w:ind w:left="1440" w:firstLine="210"/>
      </w:pPr>
      <w:hyperlink r:id="rId12" w:history="1">
        <w:r w:rsidRPr="0083349B">
          <w:rPr>
            <w:rStyle w:val="Hyperlink"/>
          </w:rPr>
          <w:t>http://education.mnhs.org/historyday/websites</w:t>
        </w:r>
      </w:hyperlink>
      <w:r>
        <w:t xml:space="preserve"> </w:t>
      </w:r>
    </w:p>
    <w:p w14:paraId="490830BB" w14:textId="77777777" w:rsidR="00036526" w:rsidRDefault="00036526" w:rsidP="00036526">
      <w:pPr>
        <w:pStyle w:val="ListParagraph"/>
        <w:ind w:left="2160"/>
        <w:rPr>
          <w:b/>
        </w:rPr>
      </w:pPr>
      <w:r>
        <w:rPr>
          <w:b/>
        </w:rPr>
        <w:t>Rules:</w:t>
      </w:r>
    </w:p>
    <w:p w14:paraId="5A4252C5" w14:textId="77777777" w:rsidR="00036526" w:rsidRDefault="00036526" w:rsidP="00036526">
      <w:pPr>
        <w:ind w:left="1440" w:firstLine="360"/>
      </w:pPr>
      <w:hyperlink r:id="rId13" w:history="1">
        <w:r w:rsidRPr="0083349B">
          <w:rPr>
            <w:rStyle w:val="Hyperlink"/>
          </w:rPr>
          <w:t>http://education.mnhs.org/historyday/sites/default/files/Rules_Website.pdf</w:t>
        </w:r>
      </w:hyperlink>
      <w:r>
        <w:t xml:space="preserve">  </w:t>
      </w:r>
    </w:p>
    <w:p w14:paraId="3D6E2B6E" w14:textId="77777777" w:rsidR="00036526" w:rsidRPr="00036526" w:rsidRDefault="00036526" w:rsidP="00036526">
      <w:pPr>
        <w:pStyle w:val="ListParagraph"/>
        <w:numPr>
          <w:ilvl w:val="0"/>
          <w:numId w:val="3"/>
        </w:numPr>
      </w:pPr>
      <w:r w:rsidRPr="00036526">
        <w:rPr>
          <w:b/>
        </w:rPr>
        <w:t xml:space="preserve">Historical Paper: </w:t>
      </w:r>
    </w:p>
    <w:p w14:paraId="4684E8F6" w14:textId="77777777" w:rsidR="00036526" w:rsidRPr="00036526" w:rsidRDefault="00036526" w:rsidP="00036526">
      <w:pPr>
        <w:pStyle w:val="ListParagraph"/>
        <w:ind w:left="1650" w:firstLine="510"/>
        <w:rPr>
          <w:b/>
        </w:rPr>
      </w:pPr>
      <w:r w:rsidRPr="00036526">
        <w:rPr>
          <w:b/>
        </w:rPr>
        <w:t>Overview:</w:t>
      </w:r>
    </w:p>
    <w:p w14:paraId="73EA0293" w14:textId="77777777" w:rsidR="00036526" w:rsidRDefault="00036526" w:rsidP="00036526">
      <w:pPr>
        <w:ind w:left="930" w:firstLine="720"/>
      </w:pPr>
      <w:hyperlink r:id="rId14" w:history="1">
        <w:r w:rsidRPr="0083349B">
          <w:rPr>
            <w:rStyle w:val="Hyperlink"/>
          </w:rPr>
          <w:t>http://education.mnhs.org/historyday/papers</w:t>
        </w:r>
      </w:hyperlink>
    </w:p>
    <w:p w14:paraId="20E75F06" w14:textId="019144E2" w:rsidR="005142C3" w:rsidRDefault="005142C3" w:rsidP="00036526">
      <w:pPr>
        <w:ind w:left="930" w:firstLine="720"/>
      </w:pPr>
      <w:hyperlink r:id="rId15" w:history="1">
        <w:r w:rsidRPr="0083349B">
          <w:rPr>
            <w:rStyle w:val="Hyperlink"/>
          </w:rPr>
          <w:t>https://nmhum.org/pdfs/guidepaper.pdf</w:t>
        </w:r>
      </w:hyperlink>
      <w:r>
        <w:t xml:space="preserve"> </w:t>
      </w:r>
    </w:p>
    <w:p w14:paraId="7371C01A" w14:textId="77777777" w:rsidR="00036526" w:rsidRPr="00036526" w:rsidRDefault="00036526" w:rsidP="00036526">
      <w:pPr>
        <w:pStyle w:val="ListParagraph"/>
        <w:ind w:left="1650"/>
        <w:rPr>
          <w:b/>
        </w:rPr>
      </w:pPr>
      <w:r w:rsidRPr="00036526">
        <w:rPr>
          <w:b/>
        </w:rPr>
        <w:tab/>
        <w:t xml:space="preserve">Rules:  </w:t>
      </w:r>
    </w:p>
    <w:p w14:paraId="6DE3ABA4" w14:textId="77777777" w:rsidR="00036526" w:rsidRPr="00036526" w:rsidRDefault="00036526" w:rsidP="00036526">
      <w:pPr>
        <w:pStyle w:val="ListParagraph"/>
        <w:ind w:left="1650"/>
      </w:pPr>
      <w:r>
        <w:fldChar w:fldCharType="begin"/>
      </w:r>
      <w:r>
        <w:instrText xml:space="preserve"> HYPERLINK "</w:instrText>
      </w:r>
      <w:r w:rsidRPr="00036526">
        <w:instrText>http://education.mnhs.org/historyday/sites/default/files/Rules_Paper.pdf</w:instrText>
      </w:r>
      <w:r>
        <w:instrText xml:space="preserve">" </w:instrText>
      </w:r>
      <w:r>
        <w:fldChar w:fldCharType="separate"/>
      </w:r>
      <w:r w:rsidRPr="0083349B">
        <w:rPr>
          <w:rStyle w:val="Hyperlink"/>
        </w:rPr>
        <w:t>http://education.mnhs.org/historyday/sites/default/files/Rules_Paper.pdf</w:t>
      </w:r>
      <w:r>
        <w:fldChar w:fldCharType="end"/>
      </w:r>
      <w:r>
        <w:t xml:space="preserve"> </w:t>
      </w:r>
    </w:p>
    <w:p w14:paraId="523C98B4" w14:textId="77777777" w:rsidR="00036526" w:rsidRDefault="00036526" w:rsidP="00036526"/>
    <w:p w14:paraId="79BB2168" w14:textId="007BDE96" w:rsidR="00D33ECE" w:rsidRDefault="00D33ECE" w:rsidP="00036526">
      <w:pPr>
        <w:rPr>
          <w:b/>
        </w:rPr>
      </w:pPr>
      <w:r w:rsidRPr="00D33ECE">
        <w:rPr>
          <w:b/>
        </w:rPr>
        <w:t xml:space="preserve">You must </w:t>
      </w:r>
      <w:r w:rsidR="00AE5CAC">
        <w:rPr>
          <w:b/>
        </w:rPr>
        <w:t>go into your NHD Google Folder and create a new folder with your Project Option.  For example in my folder I would my folder Website.</w:t>
      </w:r>
      <w:r w:rsidRPr="00D33ECE">
        <w:rPr>
          <w:b/>
        </w:rPr>
        <w:t xml:space="preserve">  </w:t>
      </w:r>
    </w:p>
    <w:p w14:paraId="1AFD81D4" w14:textId="77777777" w:rsidR="00D33ECE" w:rsidRDefault="00D33ECE" w:rsidP="00036526">
      <w:pPr>
        <w:rPr>
          <w:b/>
        </w:rPr>
      </w:pPr>
    </w:p>
    <w:p w14:paraId="0A6A5CFD" w14:textId="3B068974" w:rsidR="00D33ECE" w:rsidRDefault="00D33ECE" w:rsidP="00036526">
      <w:r>
        <w:lastRenderedPageBreak/>
        <w:t xml:space="preserve">#2.  Begin Work on the outline of your project.  Project outlines vary by project see notes below for your </w:t>
      </w:r>
      <w:r w:rsidR="00315070">
        <w:t>requirements</w:t>
      </w:r>
      <w:r>
        <w:t>.  Project outlines due</w:t>
      </w:r>
      <w:r w:rsidR="00765A4A">
        <w:t xml:space="preserve"> January 22</w:t>
      </w:r>
      <w:r w:rsidR="00765A4A" w:rsidRPr="00765A4A">
        <w:rPr>
          <w:vertAlign w:val="superscript"/>
        </w:rPr>
        <w:t>nd</w:t>
      </w:r>
      <w:r w:rsidR="00765A4A">
        <w:t xml:space="preserve"> or January 23</w:t>
      </w:r>
      <w:r w:rsidR="00765A4A" w:rsidRPr="00765A4A">
        <w:rPr>
          <w:vertAlign w:val="superscript"/>
        </w:rPr>
        <w:t>rd</w:t>
      </w:r>
      <w:r w:rsidR="00765A4A">
        <w:t>.  The directions for the assignments below are located on the overview page of your specific project option. (</w:t>
      </w:r>
      <w:r w:rsidR="00C56B4E">
        <w:t>Overview</w:t>
      </w:r>
      <w:r w:rsidR="00AE5CAC">
        <w:t xml:space="preserve"> page listed above).  You will submit these in to your Google Folder that is titled your project option.  For example my folder is titled website – inside my folder I will create another folder that says Outline.</w:t>
      </w:r>
    </w:p>
    <w:p w14:paraId="2D7E0784" w14:textId="77777777" w:rsidR="00765A4A" w:rsidRDefault="00765A4A" w:rsidP="00765A4A">
      <w:pPr>
        <w:pStyle w:val="ListParagraph"/>
        <w:numPr>
          <w:ilvl w:val="0"/>
          <w:numId w:val="4"/>
        </w:numPr>
      </w:pPr>
      <w:r>
        <w:t>Exhibit:</w:t>
      </w:r>
    </w:p>
    <w:p w14:paraId="56F30FDE" w14:textId="77777777" w:rsidR="00765A4A" w:rsidRDefault="00765A4A" w:rsidP="00765A4A">
      <w:pPr>
        <w:pStyle w:val="ListParagraph"/>
        <w:numPr>
          <w:ilvl w:val="1"/>
          <w:numId w:val="4"/>
        </w:numPr>
      </w:pPr>
      <w:r>
        <w:t xml:space="preserve">Blank Exhibit Map complete </w:t>
      </w:r>
    </w:p>
    <w:p w14:paraId="45B4AB56" w14:textId="77777777" w:rsidR="00765A4A" w:rsidRDefault="00765A4A" w:rsidP="00765A4A">
      <w:pPr>
        <w:pStyle w:val="ListParagraph"/>
        <w:numPr>
          <w:ilvl w:val="0"/>
          <w:numId w:val="4"/>
        </w:numPr>
      </w:pPr>
      <w:r>
        <w:t>Performance:</w:t>
      </w:r>
    </w:p>
    <w:p w14:paraId="3F1DED77" w14:textId="77777777" w:rsidR="00765A4A" w:rsidRDefault="00765A4A" w:rsidP="00765A4A">
      <w:pPr>
        <w:pStyle w:val="ListParagraph"/>
        <w:numPr>
          <w:ilvl w:val="1"/>
          <w:numId w:val="4"/>
        </w:numPr>
      </w:pPr>
      <w:r>
        <w:t>Script Outline (Sample Performance Script)</w:t>
      </w:r>
    </w:p>
    <w:p w14:paraId="7A2BC54B" w14:textId="77777777" w:rsidR="00765A4A" w:rsidRDefault="00765A4A" w:rsidP="00765A4A">
      <w:pPr>
        <w:pStyle w:val="ListParagraph"/>
        <w:numPr>
          <w:ilvl w:val="1"/>
          <w:numId w:val="4"/>
        </w:numPr>
      </w:pPr>
      <w:r>
        <w:t>Performance Planning</w:t>
      </w:r>
    </w:p>
    <w:p w14:paraId="7C3CD0FE" w14:textId="77777777" w:rsidR="00765A4A" w:rsidRDefault="00765A4A" w:rsidP="00765A4A">
      <w:pPr>
        <w:pStyle w:val="ListParagraph"/>
        <w:numPr>
          <w:ilvl w:val="1"/>
          <w:numId w:val="4"/>
        </w:numPr>
      </w:pPr>
      <w:r>
        <w:t>Performance Idea Map</w:t>
      </w:r>
    </w:p>
    <w:p w14:paraId="442A9F21" w14:textId="77777777" w:rsidR="00765A4A" w:rsidRDefault="00765A4A" w:rsidP="00765A4A">
      <w:pPr>
        <w:pStyle w:val="ListParagraph"/>
        <w:numPr>
          <w:ilvl w:val="1"/>
          <w:numId w:val="4"/>
        </w:numPr>
      </w:pPr>
      <w:r>
        <w:t>Performance Scene Selection</w:t>
      </w:r>
    </w:p>
    <w:p w14:paraId="32277C65" w14:textId="77777777" w:rsidR="00765A4A" w:rsidRDefault="00765A4A" w:rsidP="00765A4A">
      <w:pPr>
        <w:pStyle w:val="ListParagraph"/>
        <w:numPr>
          <w:ilvl w:val="0"/>
          <w:numId w:val="4"/>
        </w:numPr>
      </w:pPr>
      <w:r>
        <w:t>Documentary:</w:t>
      </w:r>
    </w:p>
    <w:p w14:paraId="2FDC0C81" w14:textId="77777777" w:rsidR="00765A4A" w:rsidRDefault="00765A4A" w:rsidP="00765A4A">
      <w:pPr>
        <w:pStyle w:val="ListParagraph"/>
        <w:numPr>
          <w:ilvl w:val="1"/>
          <w:numId w:val="4"/>
        </w:numPr>
      </w:pPr>
      <w:r>
        <w:t>Blank "Tootsie Roll” Worksheet</w:t>
      </w:r>
    </w:p>
    <w:p w14:paraId="27D8743A" w14:textId="77777777" w:rsidR="00765A4A" w:rsidRDefault="00765A4A" w:rsidP="00765A4A">
      <w:pPr>
        <w:pStyle w:val="ListParagraph"/>
        <w:numPr>
          <w:ilvl w:val="1"/>
          <w:numId w:val="4"/>
        </w:numPr>
      </w:pPr>
      <w:r>
        <w:t xml:space="preserve">Laura </w:t>
      </w:r>
      <w:proofErr w:type="spellStart"/>
      <w:r>
        <w:t>Zeccardi</w:t>
      </w:r>
      <w:proofErr w:type="spellEnd"/>
      <w:r>
        <w:t xml:space="preserve"> Documentary Storyboard </w:t>
      </w:r>
    </w:p>
    <w:p w14:paraId="35EF93DC" w14:textId="77777777" w:rsidR="00765A4A" w:rsidRDefault="00765A4A" w:rsidP="00765A4A">
      <w:pPr>
        <w:pStyle w:val="ListParagraph"/>
        <w:numPr>
          <w:ilvl w:val="1"/>
          <w:numId w:val="4"/>
        </w:numPr>
      </w:pPr>
      <w:r>
        <w:t xml:space="preserve">Typed Script </w:t>
      </w:r>
    </w:p>
    <w:p w14:paraId="43084101" w14:textId="77777777" w:rsidR="00765A4A" w:rsidRDefault="00765A4A" w:rsidP="00765A4A">
      <w:pPr>
        <w:pStyle w:val="ListParagraph"/>
        <w:numPr>
          <w:ilvl w:val="0"/>
          <w:numId w:val="4"/>
        </w:numPr>
      </w:pPr>
      <w:r>
        <w:t>Website:</w:t>
      </w:r>
    </w:p>
    <w:p w14:paraId="2EB2944A" w14:textId="77777777" w:rsidR="00765A4A" w:rsidRDefault="00765A4A" w:rsidP="00765A4A">
      <w:pPr>
        <w:pStyle w:val="ListParagraph"/>
        <w:numPr>
          <w:ilvl w:val="1"/>
          <w:numId w:val="4"/>
        </w:numPr>
      </w:pPr>
      <w:r>
        <w:t>New Website Category Guide</w:t>
      </w:r>
    </w:p>
    <w:p w14:paraId="13EF94F5" w14:textId="77777777" w:rsidR="00765A4A" w:rsidRDefault="00765A4A" w:rsidP="00765A4A">
      <w:pPr>
        <w:pStyle w:val="ListParagraph"/>
        <w:numPr>
          <w:ilvl w:val="0"/>
          <w:numId w:val="4"/>
        </w:numPr>
      </w:pPr>
      <w:r>
        <w:t>Historical Paper:</w:t>
      </w:r>
    </w:p>
    <w:p w14:paraId="693225B6" w14:textId="28470CD0" w:rsidR="00765A4A" w:rsidRDefault="005142C3" w:rsidP="00765A4A">
      <w:pPr>
        <w:pStyle w:val="ListParagraph"/>
        <w:numPr>
          <w:ilvl w:val="1"/>
          <w:numId w:val="4"/>
        </w:numPr>
      </w:pPr>
      <w:r>
        <w:t>Outline of Paper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</w:instrText>
      </w:r>
      <w:r w:rsidRPr="005142C3">
        <w:instrText>https://www.lagrange.edu/resources/documents/Writing%20an%20Outline-workshop.pdf</w:instrText>
      </w:r>
      <w:r>
        <w:instrText xml:space="preserve">" </w:instrText>
      </w:r>
      <w:r>
        <w:fldChar w:fldCharType="separate"/>
      </w:r>
      <w:r w:rsidRPr="0083349B">
        <w:rPr>
          <w:rStyle w:val="Hyperlink"/>
        </w:rPr>
        <w:t>https://www.lagrange.edu/resources/documents/Writing%20an%20Outline-workshop.pdf</w:t>
      </w:r>
      <w:r>
        <w:fldChar w:fldCharType="end"/>
      </w:r>
      <w:r>
        <w:t xml:space="preserve"> </w:t>
      </w:r>
      <w:r w:rsidR="00765A4A">
        <w:t xml:space="preserve"> </w:t>
      </w:r>
    </w:p>
    <w:p w14:paraId="43DDA57D" w14:textId="77777777" w:rsidR="00765A4A" w:rsidRDefault="00765A4A" w:rsidP="00765A4A"/>
    <w:p w14:paraId="2922753E" w14:textId="2D15CC32" w:rsidR="00765A4A" w:rsidRDefault="00765A4A" w:rsidP="00765A4A">
      <w:r>
        <w:t xml:space="preserve">#3.  Project Check #2 due </w:t>
      </w:r>
      <w:r w:rsidR="00613769">
        <w:t>February 7</w:t>
      </w:r>
      <w:r w:rsidR="00613769" w:rsidRPr="00613769">
        <w:rPr>
          <w:vertAlign w:val="superscript"/>
        </w:rPr>
        <w:t>th</w:t>
      </w:r>
      <w:r w:rsidR="00613769">
        <w:t xml:space="preserve"> or February 8</w:t>
      </w:r>
      <w:r w:rsidR="00613769" w:rsidRPr="00613769">
        <w:rPr>
          <w:vertAlign w:val="superscript"/>
        </w:rPr>
        <w:t>th</w:t>
      </w:r>
      <w:r w:rsidR="00613769">
        <w:t xml:space="preserve">.  At this project check 50% of your final project should be complete.   Project Check Guidelines and rubric on </w:t>
      </w:r>
      <w:r w:rsidR="00C56B4E">
        <w:t>Google</w:t>
      </w:r>
      <w:r w:rsidR="00613769">
        <w:t xml:space="preserve"> classroom as well as our class website under NHD tab.</w:t>
      </w:r>
      <w:r w:rsidR="00AE5CAC">
        <w:t xml:space="preserve">  Rules verification sheet al</w:t>
      </w:r>
      <w:r w:rsidR="00DC1B44">
        <w:t xml:space="preserve">so located on class website.  </w:t>
      </w:r>
      <w:proofErr w:type="gramStart"/>
      <w:r w:rsidR="00DC1B44">
        <w:t>32</w:t>
      </w:r>
      <w:r w:rsidR="00AE5CAC">
        <w:t xml:space="preserve"> points skill development.</w:t>
      </w:r>
      <w:proofErr w:type="gramEnd"/>
    </w:p>
    <w:p w14:paraId="29F89448" w14:textId="77777777" w:rsidR="00613769" w:rsidRDefault="00613769" w:rsidP="00765A4A"/>
    <w:p w14:paraId="405D4FF2" w14:textId="7A535404" w:rsidR="00613769" w:rsidRDefault="00613769" w:rsidP="00765A4A">
      <w:r>
        <w:t>#4.  Project Check #3 due February 22</w:t>
      </w:r>
      <w:r w:rsidRPr="00613769">
        <w:rPr>
          <w:vertAlign w:val="superscript"/>
        </w:rPr>
        <w:t>nd</w:t>
      </w:r>
      <w:r>
        <w:t xml:space="preserve"> or Febru</w:t>
      </w:r>
      <w:bookmarkStart w:id="0" w:name="_GoBack"/>
      <w:bookmarkEnd w:id="0"/>
      <w:r>
        <w:t>ary 25</w:t>
      </w:r>
      <w:r w:rsidRPr="00613769">
        <w:rPr>
          <w:vertAlign w:val="superscript"/>
        </w:rPr>
        <w:t>th</w:t>
      </w:r>
      <w:r>
        <w:t>.  At this project check 75% of your final project should be complete.  Project Check Guidelines and rubric on Google classroom as well as our class website under NHD tab.</w:t>
      </w:r>
      <w:r w:rsidR="0013187C">
        <w:t xml:space="preserve">  </w:t>
      </w:r>
      <w:r w:rsidR="0013187C">
        <w:t xml:space="preserve">Rules verification sheet also located on class website.  </w:t>
      </w:r>
      <w:proofErr w:type="gramStart"/>
      <w:r w:rsidR="00DC1B44">
        <w:t>32</w:t>
      </w:r>
      <w:r w:rsidR="0013187C">
        <w:t xml:space="preserve"> points skill development.</w:t>
      </w:r>
      <w:proofErr w:type="gramEnd"/>
      <w:r w:rsidR="0013187C">
        <w:t xml:space="preserve">  </w:t>
      </w:r>
    </w:p>
    <w:p w14:paraId="56D0BCD2" w14:textId="77777777" w:rsidR="00613769" w:rsidRDefault="00613769" w:rsidP="00765A4A"/>
    <w:p w14:paraId="20E8B030" w14:textId="47E3327B" w:rsidR="00613769" w:rsidRDefault="00613769" w:rsidP="00765A4A">
      <w:r>
        <w:t>#5.  Annotated Bibliography, Process Paper and Cover Page due February 28</w:t>
      </w:r>
      <w:r w:rsidRPr="00613769">
        <w:rPr>
          <w:vertAlign w:val="superscript"/>
        </w:rPr>
        <w:t>th</w:t>
      </w:r>
      <w:r>
        <w:t xml:space="preserve"> or March 1</w:t>
      </w:r>
      <w:r w:rsidRPr="00613769">
        <w:rPr>
          <w:vertAlign w:val="superscript"/>
        </w:rPr>
        <w:t>st</w:t>
      </w:r>
      <w:r>
        <w:t>.   Sample annotated bibliographies, process papers and cover pages are located on class website under NHD tab.</w:t>
      </w:r>
      <w:r w:rsidR="00AE5CAC">
        <w:t xml:space="preserve">  15 points skill development.  </w:t>
      </w:r>
    </w:p>
    <w:p w14:paraId="19BBEA7F" w14:textId="77777777" w:rsidR="00613769" w:rsidRDefault="00613769" w:rsidP="00765A4A"/>
    <w:p w14:paraId="591FC16F" w14:textId="77777777" w:rsidR="00613769" w:rsidRPr="00D33ECE" w:rsidRDefault="00613769" w:rsidP="00765A4A">
      <w:r>
        <w:t>#6.  FINAL NHD Project DUE March 8</w:t>
      </w:r>
      <w:r w:rsidRPr="00613769">
        <w:rPr>
          <w:vertAlign w:val="superscript"/>
        </w:rPr>
        <w:t>th</w:t>
      </w:r>
      <w:r>
        <w:t xml:space="preserve"> or March 11</w:t>
      </w:r>
      <w:r w:rsidRPr="00613769">
        <w:rPr>
          <w:vertAlign w:val="superscript"/>
        </w:rPr>
        <w:t>th</w:t>
      </w:r>
      <w:r>
        <w:t xml:space="preserve">.  Rubrics are located on class website as well as the overview link provided above.  </w:t>
      </w:r>
      <w:r w:rsidRPr="00613769">
        <w:rPr>
          <w:b/>
        </w:rPr>
        <w:t>120 points content mastery!</w:t>
      </w:r>
      <w:r>
        <w:t xml:space="preserve">  </w:t>
      </w:r>
    </w:p>
    <w:sectPr w:rsidR="00613769" w:rsidRPr="00D33ECE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756"/>
    <w:multiLevelType w:val="hybridMultilevel"/>
    <w:tmpl w:val="8542B15A"/>
    <w:lvl w:ilvl="0" w:tplc="01A6A5FE">
      <w:start w:val="1"/>
      <w:numFmt w:val="decimal"/>
      <w:lvlText w:val="%1."/>
      <w:lvlJc w:val="left"/>
      <w:pPr>
        <w:ind w:left="1650" w:hanging="10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A553C"/>
    <w:multiLevelType w:val="hybridMultilevel"/>
    <w:tmpl w:val="C9E6FA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026C5"/>
    <w:multiLevelType w:val="hybridMultilevel"/>
    <w:tmpl w:val="C924EC1E"/>
    <w:lvl w:ilvl="0" w:tplc="CA9C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B55F59"/>
    <w:multiLevelType w:val="hybridMultilevel"/>
    <w:tmpl w:val="FAAC3B44"/>
    <w:lvl w:ilvl="0" w:tplc="6F0CB2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26"/>
    <w:rsid w:val="00036526"/>
    <w:rsid w:val="0013187C"/>
    <w:rsid w:val="00315070"/>
    <w:rsid w:val="005142C3"/>
    <w:rsid w:val="00613769"/>
    <w:rsid w:val="00633C83"/>
    <w:rsid w:val="00765A4A"/>
    <w:rsid w:val="00AE5CAC"/>
    <w:rsid w:val="00B271DC"/>
    <w:rsid w:val="00C56B4E"/>
    <w:rsid w:val="00D33ECE"/>
    <w:rsid w:val="00D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76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5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65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5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6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ducation.mnhs.org/historyday/sites/default/files/Rules_Documentary.pdf" TargetMode="External"/><Relationship Id="rId12" Type="http://schemas.openxmlformats.org/officeDocument/2006/relationships/hyperlink" Target="http://education.mnhs.org/historyday/websites" TargetMode="External"/><Relationship Id="rId13" Type="http://schemas.openxmlformats.org/officeDocument/2006/relationships/hyperlink" Target="http://education.mnhs.org/historyday/sites/default/files/Rules_Website.pdf" TargetMode="External"/><Relationship Id="rId14" Type="http://schemas.openxmlformats.org/officeDocument/2006/relationships/hyperlink" Target="http://education.mnhs.org/historyday/papers" TargetMode="External"/><Relationship Id="rId15" Type="http://schemas.openxmlformats.org/officeDocument/2006/relationships/hyperlink" Target="https://nmhum.org/pdfs/guidepaper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tion.mnhs.org/historyday/exhibits" TargetMode="External"/><Relationship Id="rId7" Type="http://schemas.openxmlformats.org/officeDocument/2006/relationships/hyperlink" Target="http://education.mnhs.org/historyday/sites/default/files/Rules_Exhibit.pdf" TargetMode="External"/><Relationship Id="rId8" Type="http://schemas.openxmlformats.org/officeDocument/2006/relationships/hyperlink" Target="http://education.mnhs.org/historyday/performances" TargetMode="External"/><Relationship Id="rId9" Type="http://schemas.openxmlformats.org/officeDocument/2006/relationships/hyperlink" Target="http://education.mnhs.org/historyday/sites/default/files/Rules_Performance.pdf" TargetMode="External"/><Relationship Id="rId10" Type="http://schemas.openxmlformats.org/officeDocument/2006/relationships/hyperlink" Target="http://education.mnhs.org/historyday/document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642</Words>
  <Characters>3663</Characters>
  <Application>Microsoft Macintosh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cp:lastPrinted>2018-12-18T17:38:00Z</cp:lastPrinted>
  <dcterms:created xsi:type="dcterms:W3CDTF">2018-12-18T16:23:00Z</dcterms:created>
  <dcterms:modified xsi:type="dcterms:W3CDTF">2018-12-18T17:50:00Z</dcterms:modified>
</cp:coreProperties>
</file>