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A2C0B" w14:textId="3FA84C5B" w:rsidR="00F87184" w:rsidRPr="008C66C6" w:rsidRDefault="00F87184" w:rsidP="00F87184">
      <w:pPr>
        <w:spacing w:after="0" w:line="240" w:lineRule="auto"/>
        <w:jc w:val="center"/>
        <w:rPr>
          <w:rFonts w:eastAsia="Times New Roman" w:cstheme="minorHAnsi"/>
          <w:sz w:val="36"/>
        </w:rPr>
      </w:pPr>
      <w:r w:rsidRPr="008C66C6">
        <w:rPr>
          <w:rFonts w:eastAsia="Times New Roman" w:cstheme="minorHAnsi"/>
          <w:b/>
          <w:bCs/>
          <w:color w:val="000000"/>
          <w:sz w:val="36"/>
          <w:u w:val="single"/>
        </w:rPr>
        <w:t xml:space="preserve">AP World History </w:t>
      </w:r>
      <w:r w:rsidR="00494AB0">
        <w:rPr>
          <w:rFonts w:eastAsia="Times New Roman" w:cstheme="minorHAnsi"/>
          <w:b/>
          <w:bCs/>
          <w:color w:val="000000"/>
          <w:sz w:val="36"/>
          <w:u w:val="single"/>
        </w:rPr>
        <w:t>Essay Prompt Sample Questions</w:t>
      </w:r>
      <w:bookmarkStart w:id="0" w:name="_GoBack"/>
      <w:bookmarkEnd w:id="0"/>
    </w:p>
    <w:p w14:paraId="21ED05BB" w14:textId="77777777" w:rsidR="00F87184" w:rsidRPr="00F87184" w:rsidRDefault="00F87184" w:rsidP="00F87184">
      <w:pPr>
        <w:spacing w:after="0" w:line="240" w:lineRule="auto"/>
        <w:rPr>
          <w:rFonts w:eastAsia="Times New Roman" w:cstheme="minorHAnsi"/>
        </w:rPr>
      </w:pPr>
    </w:p>
    <w:p w14:paraId="4AB5D430" w14:textId="77777777" w:rsidR="00E51420" w:rsidRPr="00817E76" w:rsidRDefault="00E51420" w:rsidP="00F87184">
      <w:pPr>
        <w:spacing w:after="0" w:line="240" w:lineRule="auto"/>
        <w:rPr>
          <w:rFonts w:eastAsia="Times New Roman" w:cstheme="minorHAnsi"/>
          <w:b/>
          <w:bCs/>
          <w:color w:val="000000"/>
          <w:u w:val="single"/>
        </w:rPr>
      </w:pPr>
    </w:p>
    <w:p w14:paraId="3D2D5348" w14:textId="1143ED55" w:rsidR="00F87184" w:rsidRPr="00BF4396" w:rsidRDefault="00F87184" w:rsidP="00F87184">
      <w:pPr>
        <w:spacing w:after="0" w:line="240" w:lineRule="auto"/>
        <w:rPr>
          <w:rFonts w:eastAsia="Times New Roman" w:cstheme="minorHAnsi"/>
          <w:u w:val="single"/>
        </w:rPr>
      </w:pPr>
      <w:r w:rsidRPr="00BF4396">
        <w:rPr>
          <w:rFonts w:eastAsia="Times New Roman" w:cstheme="minorHAnsi"/>
          <w:b/>
          <w:bCs/>
          <w:color w:val="000000"/>
          <w:u w:val="single"/>
        </w:rPr>
        <w:t>AP WH Unit</w:t>
      </w:r>
      <w:r w:rsidR="00817E76" w:rsidRPr="00BF4396">
        <w:rPr>
          <w:rFonts w:eastAsia="Times New Roman" w:cstheme="minorHAnsi"/>
          <w:b/>
          <w:bCs/>
          <w:color w:val="000000"/>
          <w:u w:val="single"/>
        </w:rPr>
        <w:t xml:space="preserve"> 1</w:t>
      </w:r>
      <w:r w:rsidRPr="00BF4396">
        <w:rPr>
          <w:rFonts w:eastAsia="Times New Roman" w:cstheme="minorHAnsi"/>
          <w:b/>
          <w:bCs/>
          <w:color w:val="000000"/>
          <w:u w:val="single"/>
        </w:rPr>
        <w:t xml:space="preserve">: 10,000 BCE- </w:t>
      </w:r>
      <w:r w:rsidR="00817E76" w:rsidRPr="00BF4396">
        <w:rPr>
          <w:rFonts w:eastAsia="Times New Roman" w:cstheme="minorHAnsi"/>
          <w:b/>
          <w:bCs/>
          <w:color w:val="000000"/>
          <w:u w:val="single"/>
        </w:rPr>
        <w:t>600 BCE</w:t>
      </w:r>
      <w:r w:rsidRPr="00BF4396">
        <w:rPr>
          <w:rFonts w:eastAsia="Times New Roman" w:cstheme="minorHAnsi"/>
          <w:b/>
          <w:bCs/>
          <w:color w:val="000000"/>
          <w:u w:val="single"/>
        </w:rPr>
        <w:t xml:space="preserve"> </w:t>
      </w:r>
    </w:p>
    <w:p w14:paraId="0EE0D2B7" w14:textId="77777777" w:rsidR="00F87184" w:rsidRPr="00F87184" w:rsidRDefault="00F87184" w:rsidP="00F87184">
      <w:pPr>
        <w:spacing w:after="0" w:line="240" w:lineRule="auto"/>
        <w:rPr>
          <w:rFonts w:eastAsia="Times New Roman" w:cstheme="minorHAnsi"/>
        </w:rPr>
      </w:pPr>
      <w:r w:rsidRPr="00F87184">
        <w:rPr>
          <w:rFonts w:eastAsia="Times New Roman" w:cstheme="minorHAnsi"/>
          <w:color w:val="000000"/>
        </w:rPr>
        <w:t>1. What were the changes and continuities of the role of women in agricultural societies between the end of the Neolithic period and the peak of the River Valley Civilizations?</w:t>
      </w:r>
    </w:p>
    <w:p w14:paraId="62007CFC" w14:textId="77777777" w:rsidR="00F87184" w:rsidRDefault="00F87184" w:rsidP="00F87184">
      <w:pPr>
        <w:spacing w:after="0" w:line="240" w:lineRule="auto"/>
        <w:rPr>
          <w:rFonts w:eastAsia="Times New Roman" w:cstheme="minorHAnsi"/>
          <w:color w:val="000000"/>
        </w:rPr>
      </w:pPr>
      <w:r w:rsidRPr="00F87184">
        <w:rPr>
          <w:rFonts w:eastAsia="Times New Roman" w:cstheme="minorHAnsi"/>
          <w:color w:val="000000"/>
        </w:rPr>
        <w:t>2. Compare the Interaction between humans and the environment in Egypt and either The Yellow River Valley, Olmec, Egypt, or the Indus Valley civilization.</w:t>
      </w:r>
    </w:p>
    <w:p w14:paraId="46CC9EAF" w14:textId="1DDBED66" w:rsidR="00817E76" w:rsidRPr="00F87184" w:rsidRDefault="00817E76" w:rsidP="00F87184">
      <w:pPr>
        <w:spacing w:after="0" w:line="240" w:lineRule="auto"/>
        <w:rPr>
          <w:rFonts w:eastAsia="Times New Roman" w:cstheme="minorHAnsi"/>
        </w:rPr>
      </w:pPr>
      <w:r>
        <w:rPr>
          <w:rFonts w:eastAsia="Times New Roman" w:cstheme="minorHAnsi"/>
        </w:rPr>
        <w:t xml:space="preserve">3. </w:t>
      </w:r>
      <w:r w:rsidR="005116BE">
        <w:rPr>
          <w:rFonts w:eastAsia="Times New Roman" w:cstheme="minorHAnsi"/>
        </w:rPr>
        <w:t xml:space="preserve">What were the effects of the development of agriculture on cultures of </w:t>
      </w:r>
      <w:proofErr w:type="spellStart"/>
      <w:r w:rsidR="005116BE">
        <w:rPr>
          <w:rFonts w:eastAsia="Times New Roman" w:cstheme="minorHAnsi"/>
        </w:rPr>
        <w:t>Afroeurasia</w:t>
      </w:r>
      <w:proofErr w:type="spellEnd"/>
      <w:r w:rsidR="005116BE">
        <w:rPr>
          <w:rFonts w:eastAsia="Times New Roman" w:cstheme="minorHAnsi"/>
        </w:rPr>
        <w:t>?</w:t>
      </w:r>
    </w:p>
    <w:p w14:paraId="16B87998" w14:textId="77777777" w:rsidR="00BF4396" w:rsidRDefault="00BF4396" w:rsidP="00817E76">
      <w:pPr>
        <w:spacing w:after="0" w:line="240" w:lineRule="auto"/>
        <w:rPr>
          <w:rFonts w:eastAsia="Times New Roman" w:cstheme="minorHAnsi"/>
          <w:b/>
          <w:bCs/>
          <w:color w:val="000000"/>
        </w:rPr>
      </w:pPr>
    </w:p>
    <w:p w14:paraId="66883862" w14:textId="07A99EF6" w:rsidR="00817E76" w:rsidRPr="00BF4396" w:rsidRDefault="00E51E94" w:rsidP="00817E76">
      <w:pPr>
        <w:spacing w:after="0" w:line="240" w:lineRule="auto"/>
        <w:rPr>
          <w:rFonts w:eastAsia="Times New Roman" w:cstheme="minorHAnsi"/>
          <w:b/>
          <w:bCs/>
          <w:color w:val="000000"/>
          <w:u w:val="single"/>
        </w:rPr>
      </w:pPr>
      <w:r w:rsidRPr="00BF4396">
        <w:rPr>
          <w:rFonts w:eastAsia="Times New Roman" w:cstheme="minorHAnsi"/>
          <w:b/>
          <w:bCs/>
          <w:color w:val="000000"/>
          <w:u w:val="single"/>
        </w:rPr>
        <w:t xml:space="preserve">AP WH Unit </w:t>
      </w:r>
      <w:r w:rsidR="00817E76" w:rsidRPr="00BF4396">
        <w:rPr>
          <w:rFonts w:eastAsia="Times New Roman" w:cstheme="minorHAnsi"/>
          <w:b/>
          <w:bCs/>
          <w:color w:val="000000"/>
          <w:u w:val="single"/>
        </w:rPr>
        <w:t xml:space="preserve">2: </w:t>
      </w:r>
      <w:r w:rsidRPr="00BF4396">
        <w:rPr>
          <w:rFonts w:eastAsia="Times New Roman" w:cstheme="minorHAnsi"/>
          <w:b/>
          <w:bCs/>
          <w:color w:val="000000"/>
          <w:u w:val="single"/>
        </w:rPr>
        <w:t>600</w:t>
      </w:r>
      <w:r w:rsidR="00817E76" w:rsidRPr="00BF4396">
        <w:rPr>
          <w:rFonts w:eastAsia="Times New Roman" w:cstheme="minorHAnsi"/>
          <w:b/>
          <w:bCs/>
          <w:color w:val="000000"/>
          <w:u w:val="single"/>
        </w:rPr>
        <w:t xml:space="preserve"> BCE- 600 CE </w:t>
      </w:r>
    </w:p>
    <w:p w14:paraId="5D7530C3" w14:textId="73A304E4" w:rsidR="00817E76" w:rsidRPr="00F87184" w:rsidRDefault="00E51E94" w:rsidP="00817E76">
      <w:pPr>
        <w:spacing w:after="0" w:line="240" w:lineRule="auto"/>
        <w:rPr>
          <w:rFonts w:eastAsia="Times New Roman" w:cstheme="minorHAnsi"/>
        </w:rPr>
      </w:pPr>
      <w:r>
        <w:rPr>
          <w:rFonts w:eastAsia="Times New Roman" w:cstheme="minorHAnsi"/>
          <w:color w:val="000000"/>
        </w:rPr>
        <w:t>1</w:t>
      </w:r>
      <w:r w:rsidR="00817E76" w:rsidRPr="00F87184">
        <w:rPr>
          <w:rFonts w:eastAsia="Times New Roman" w:cstheme="minorHAnsi"/>
          <w:color w:val="000000"/>
        </w:rPr>
        <w:t>.</w:t>
      </w:r>
      <w:r w:rsidR="0065686D" w:rsidRPr="00F87184">
        <w:rPr>
          <w:rFonts w:eastAsia="Times New Roman" w:cstheme="minorHAnsi"/>
          <w:color w:val="000000"/>
        </w:rPr>
        <w:t xml:space="preserve"> </w:t>
      </w:r>
      <w:r w:rsidR="00817E76" w:rsidRPr="00F87184">
        <w:rPr>
          <w:rFonts w:eastAsia="Times New Roman" w:cstheme="minorHAnsi"/>
          <w:color w:val="000000"/>
        </w:rPr>
        <w:t>Compare the methods of political control used by Persia and Rome in the time between 300 BCE and 200 CE.</w:t>
      </w:r>
    </w:p>
    <w:p w14:paraId="74C2D117" w14:textId="653679CD" w:rsidR="005116BE" w:rsidRDefault="00E51E94" w:rsidP="005116BE">
      <w:pPr>
        <w:spacing w:after="0" w:line="240" w:lineRule="auto"/>
        <w:rPr>
          <w:rFonts w:eastAsia="Times New Roman" w:cstheme="minorHAnsi"/>
          <w:color w:val="000000"/>
        </w:rPr>
      </w:pPr>
      <w:r>
        <w:rPr>
          <w:rFonts w:eastAsia="Times New Roman" w:cstheme="minorHAnsi"/>
          <w:color w:val="000000"/>
        </w:rPr>
        <w:t>2</w:t>
      </w:r>
      <w:r w:rsidR="00817E76" w:rsidRPr="00F87184">
        <w:rPr>
          <w:rFonts w:eastAsia="Times New Roman" w:cstheme="minorHAnsi"/>
          <w:color w:val="000000"/>
        </w:rPr>
        <w:t>.</w:t>
      </w:r>
      <w:r w:rsidR="0065686D">
        <w:rPr>
          <w:rFonts w:eastAsia="Times New Roman" w:cstheme="minorHAnsi"/>
          <w:color w:val="000000"/>
        </w:rPr>
        <w:t xml:space="preserve"> </w:t>
      </w:r>
      <w:r w:rsidR="005116BE">
        <w:rPr>
          <w:rFonts w:eastAsia="Times New Roman" w:cstheme="minorHAnsi"/>
          <w:color w:val="000000"/>
        </w:rPr>
        <w:t>What were the changes and continuities along the Silk Road</w:t>
      </w:r>
      <w:r w:rsidR="00817E76" w:rsidRPr="00F87184">
        <w:rPr>
          <w:rFonts w:eastAsia="Times New Roman" w:cstheme="minorHAnsi"/>
          <w:color w:val="000000"/>
        </w:rPr>
        <w:t xml:space="preserve"> between 600 BCE and 600 CE?</w:t>
      </w:r>
    </w:p>
    <w:p w14:paraId="591AFBC6" w14:textId="651AAFE5" w:rsidR="005116BE" w:rsidRDefault="00E51E94" w:rsidP="005116BE">
      <w:pPr>
        <w:spacing w:after="0" w:line="240" w:lineRule="auto"/>
      </w:pPr>
      <w:r>
        <w:rPr>
          <w:rFonts w:eastAsia="Times New Roman" w:cstheme="minorHAnsi"/>
          <w:color w:val="000000"/>
        </w:rPr>
        <w:t>3</w:t>
      </w:r>
      <w:r w:rsidR="0065686D">
        <w:rPr>
          <w:rFonts w:eastAsia="Times New Roman" w:cstheme="minorHAnsi"/>
          <w:color w:val="000000"/>
        </w:rPr>
        <w:t xml:space="preserve">. </w:t>
      </w:r>
      <w:r w:rsidR="005116BE">
        <w:t>900 - 200 BCE is often called The Axial Age, meaning “the pivotal time when human beings began to reflect for the first time about individual existence, and the meaning of life and death.” Should this label be applied to this time period? Give historical examples to support your answer. (hint: belief systems!)</w:t>
      </w:r>
    </w:p>
    <w:p w14:paraId="74979214" w14:textId="4EB8946B" w:rsidR="005116BE" w:rsidRDefault="005116BE" w:rsidP="005116BE">
      <w:pPr>
        <w:spacing w:after="0" w:line="240" w:lineRule="auto"/>
      </w:pPr>
      <w:r>
        <w:t xml:space="preserve">4. </w:t>
      </w:r>
      <w:r w:rsidR="0065686D">
        <w:t xml:space="preserve">What were the causes and effects of the fall of a major empire during Unit 2? (Focus on specifics! Choose Rome, Han Dynasty China, or India.) </w:t>
      </w:r>
    </w:p>
    <w:p w14:paraId="62568F35" w14:textId="4501AA8D" w:rsidR="00817E76" w:rsidRPr="0065686D" w:rsidRDefault="0065686D" w:rsidP="00817E76">
      <w:pPr>
        <w:spacing w:after="0" w:line="240" w:lineRule="auto"/>
        <w:rPr>
          <w:rFonts w:eastAsia="Times New Roman" w:cstheme="minorHAnsi"/>
        </w:rPr>
      </w:pPr>
      <w:r>
        <w:t>5. Compare the role of women in nomadic cultures with the role of women in major civilizations between 600 BCE and 600 CE.</w:t>
      </w:r>
    </w:p>
    <w:p w14:paraId="59339E03" w14:textId="77777777" w:rsidR="00461102" w:rsidRDefault="00461102" w:rsidP="00F87184">
      <w:pPr>
        <w:spacing w:after="0" w:line="240" w:lineRule="auto"/>
        <w:rPr>
          <w:rFonts w:eastAsia="Times New Roman" w:cstheme="minorHAnsi"/>
          <w:b/>
          <w:bCs/>
          <w:color w:val="000000"/>
        </w:rPr>
      </w:pPr>
    </w:p>
    <w:p w14:paraId="12021272" w14:textId="489E9AE8" w:rsidR="00F87184" w:rsidRPr="00BF4396" w:rsidRDefault="00F87184" w:rsidP="00F87184">
      <w:pPr>
        <w:spacing w:after="0" w:line="240" w:lineRule="auto"/>
        <w:rPr>
          <w:rFonts w:eastAsia="Times New Roman" w:cstheme="minorHAnsi"/>
          <w:u w:val="single"/>
        </w:rPr>
      </w:pPr>
      <w:r w:rsidRPr="00BF4396">
        <w:rPr>
          <w:rFonts w:eastAsia="Times New Roman" w:cstheme="minorHAnsi"/>
          <w:b/>
          <w:bCs/>
          <w:color w:val="000000"/>
          <w:u w:val="single"/>
        </w:rPr>
        <w:t xml:space="preserve">AP WH Unit 3: 600-1450 </w:t>
      </w:r>
    </w:p>
    <w:p w14:paraId="68E4FF8B" w14:textId="1CFFFF8F" w:rsidR="0065686D" w:rsidRDefault="0065686D" w:rsidP="00F87184">
      <w:pPr>
        <w:spacing w:after="0" w:line="240" w:lineRule="auto"/>
        <w:rPr>
          <w:rFonts w:eastAsia="Times New Roman" w:cstheme="minorHAnsi"/>
          <w:color w:val="000000"/>
        </w:rPr>
      </w:pPr>
      <w:r>
        <w:rPr>
          <w:rFonts w:eastAsia="Times New Roman" w:cstheme="minorHAnsi"/>
          <w:color w:val="000000"/>
        </w:rPr>
        <w:t>1.</w:t>
      </w:r>
      <w:r w:rsidR="009F57F9">
        <w:rPr>
          <w:rFonts w:eastAsia="Times New Roman" w:cstheme="minorHAnsi"/>
          <w:color w:val="000000"/>
        </w:rPr>
        <w:t xml:space="preserve"> </w:t>
      </w:r>
      <w:r w:rsidR="009F57F9" w:rsidRPr="00F87184">
        <w:rPr>
          <w:rFonts w:eastAsia="Times New Roman" w:cstheme="minorHAnsi"/>
          <w:color w:val="000000"/>
        </w:rPr>
        <w:t>Compare Islamic cultural and political influence on two of the following places: SE Asia, Sub-Saharan Africa, and the Swahili Coast.</w:t>
      </w:r>
    </w:p>
    <w:p w14:paraId="3264B508" w14:textId="05487D48" w:rsidR="009F57F9" w:rsidRPr="009F57F9" w:rsidRDefault="009F57F9" w:rsidP="009F57F9">
      <w:pPr>
        <w:spacing w:after="0" w:line="240" w:lineRule="auto"/>
        <w:rPr>
          <w:rFonts w:eastAsia="Times New Roman" w:cstheme="minorHAnsi"/>
          <w:color w:val="000000"/>
        </w:rPr>
      </w:pPr>
      <w:r>
        <w:rPr>
          <w:rFonts w:eastAsia="Times New Roman" w:cstheme="minorHAnsi"/>
          <w:color w:val="000000"/>
        </w:rPr>
        <w:t xml:space="preserve">2. </w:t>
      </w:r>
      <w:r w:rsidRPr="009F57F9">
        <w:rPr>
          <w:rFonts w:eastAsia="Times New Roman" w:cstheme="minorHAnsi"/>
          <w:color w:val="000000"/>
        </w:rPr>
        <w:t>Evaluate the extent to which the Black Death marked a tu</w:t>
      </w:r>
      <w:r>
        <w:rPr>
          <w:rFonts w:eastAsia="Times New Roman" w:cstheme="minorHAnsi"/>
          <w:color w:val="000000"/>
        </w:rPr>
        <w:t>rning point in the politics and economics of Eurasia.</w:t>
      </w:r>
    </w:p>
    <w:p w14:paraId="1A2F1A05" w14:textId="3615359D" w:rsidR="009F57F9" w:rsidRDefault="009F57F9" w:rsidP="00F87184">
      <w:pPr>
        <w:spacing w:after="0" w:line="240" w:lineRule="auto"/>
        <w:rPr>
          <w:rFonts w:eastAsia="Times New Roman" w:cstheme="minorHAnsi"/>
          <w:color w:val="000000"/>
        </w:rPr>
      </w:pPr>
      <w:r>
        <w:rPr>
          <w:rFonts w:eastAsia="Times New Roman" w:cstheme="minorHAnsi"/>
          <w:color w:val="000000"/>
        </w:rPr>
        <w:t>3. Analyze the changes and continuities related to Latin American civilizations between 600 and 1450.</w:t>
      </w:r>
    </w:p>
    <w:p w14:paraId="1710001A" w14:textId="506543B4" w:rsidR="00F87184" w:rsidRPr="00F87184" w:rsidRDefault="009F57F9" w:rsidP="00F87184">
      <w:pPr>
        <w:spacing w:after="0" w:line="240" w:lineRule="auto"/>
        <w:rPr>
          <w:rFonts w:eastAsia="Times New Roman" w:cstheme="minorHAnsi"/>
        </w:rPr>
      </w:pPr>
      <w:r>
        <w:rPr>
          <w:rFonts w:eastAsia="Times New Roman" w:cstheme="minorHAnsi"/>
          <w:color w:val="000000"/>
        </w:rPr>
        <w:t>4. Using specific examples, analyze the causes and effects of the Mongol rule in China between 1200 and 1400.</w:t>
      </w:r>
    </w:p>
    <w:p w14:paraId="5BE0B3D2" w14:textId="15D53B44" w:rsidR="00F87184" w:rsidRPr="00F87184" w:rsidRDefault="009F57F9" w:rsidP="00F87184">
      <w:pPr>
        <w:spacing w:after="0" w:line="240" w:lineRule="auto"/>
        <w:rPr>
          <w:rFonts w:eastAsia="Times New Roman" w:cstheme="minorHAnsi"/>
        </w:rPr>
      </w:pPr>
      <w:r>
        <w:rPr>
          <w:rFonts w:eastAsia="Times New Roman" w:cstheme="minorHAnsi"/>
          <w:color w:val="000000"/>
        </w:rPr>
        <w:t xml:space="preserve">5. </w:t>
      </w:r>
      <w:r w:rsidR="00D21DD4">
        <w:rPr>
          <w:rFonts w:eastAsia="Times New Roman" w:cstheme="minorHAnsi"/>
          <w:color w:val="000000"/>
        </w:rPr>
        <w:t>Analyze the ways the people trading on the Silk Road and the Indian Ocean trade routes interacted with the environment. (Hint: how did people deal with environmental obstacles?)</w:t>
      </w:r>
    </w:p>
    <w:p w14:paraId="67DF74F1" w14:textId="77777777" w:rsidR="00E51E94" w:rsidRDefault="00E51E94" w:rsidP="00F87184">
      <w:pPr>
        <w:spacing w:after="0" w:line="240" w:lineRule="auto"/>
        <w:rPr>
          <w:rFonts w:eastAsia="Times New Roman" w:cstheme="minorHAnsi"/>
          <w:b/>
          <w:bCs/>
          <w:color w:val="000000"/>
        </w:rPr>
      </w:pPr>
    </w:p>
    <w:p w14:paraId="565F58FA" w14:textId="4E6660DB" w:rsidR="00F87184" w:rsidRPr="00BF4396" w:rsidRDefault="00F87184" w:rsidP="00F87184">
      <w:pPr>
        <w:spacing w:after="0" w:line="240" w:lineRule="auto"/>
        <w:rPr>
          <w:rFonts w:eastAsia="Times New Roman" w:cstheme="minorHAnsi"/>
          <w:b/>
          <w:bCs/>
          <w:color w:val="000000"/>
          <w:u w:val="single"/>
        </w:rPr>
      </w:pPr>
      <w:r w:rsidRPr="00BF4396">
        <w:rPr>
          <w:rFonts w:eastAsia="Times New Roman" w:cstheme="minorHAnsi"/>
          <w:b/>
          <w:bCs/>
          <w:color w:val="000000"/>
          <w:u w:val="single"/>
        </w:rPr>
        <w:t xml:space="preserve">AP WH Unit 4: 1450-1750 </w:t>
      </w:r>
    </w:p>
    <w:p w14:paraId="0D8CA216" w14:textId="0C6FFD12" w:rsidR="00E51E94" w:rsidRPr="00F87184" w:rsidRDefault="00E51E94" w:rsidP="00F87184">
      <w:pPr>
        <w:spacing w:after="0" w:line="240" w:lineRule="auto"/>
        <w:rPr>
          <w:rFonts w:eastAsia="Times New Roman" w:cstheme="minorHAnsi"/>
        </w:rPr>
      </w:pPr>
      <w:r>
        <w:rPr>
          <w:rFonts w:eastAsia="Times New Roman" w:cstheme="minorHAnsi"/>
          <w:b/>
          <w:bCs/>
          <w:color w:val="000000"/>
        </w:rPr>
        <w:t xml:space="preserve">***Remember that all re-assessment is due by 4:30pm Thursday, 5/4!!*** </w:t>
      </w:r>
    </w:p>
    <w:p w14:paraId="53911100" w14:textId="6F9B8CB2" w:rsidR="00F87184" w:rsidRPr="00F87184" w:rsidRDefault="003B2781" w:rsidP="00F87184">
      <w:pPr>
        <w:spacing w:after="0" w:line="240" w:lineRule="auto"/>
        <w:rPr>
          <w:rFonts w:eastAsia="Times New Roman" w:cstheme="minorHAnsi"/>
        </w:rPr>
      </w:pPr>
      <w:r>
        <w:rPr>
          <w:rFonts w:eastAsia="Times New Roman" w:cstheme="minorHAnsi"/>
          <w:color w:val="000000"/>
        </w:rPr>
        <w:t xml:space="preserve">1. </w:t>
      </w:r>
      <w:r w:rsidR="00F87184" w:rsidRPr="00F87184">
        <w:rPr>
          <w:rFonts w:eastAsia="Times New Roman" w:cstheme="minorHAnsi"/>
          <w:color w:val="000000"/>
        </w:rPr>
        <w:t xml:space="preserve">Compare the way the Colombian Exchange affected the economy of Western Europe with the way it affected the economy </w:t>
      </w:r>
      <w:r>
        <w:rPr>
          <w:rFonts w:eastAsia="Times New Roman" w:cstheme="minorHAnsi"/>
          <w:color w:val="000000"/>
        </w:rPr>
        <w:t xml:space="preserve">of </w:t>
      </w:r>
      <w:r w:rsidR="00F87184" w:rsidRPr="00F87184">
        <w:rPr>
          <w:rFonts w:eastAsia="Times New Roman" w:cstheme="minorHAnsi"/>
          <w:color w:val="000000"/>
        </w:rPr>
        <w:t>East Asia.</w:t>
      </w:r>
    </w:p>
    <w:p w14:paraId="7F4620D6" w14:textId="40752AD7" w:rsidR="00F87184" w:rsidRPr="00F87184" w:rsidRDefault="003B2781" w:rsidP="00F87184">
      <w:pPr>
        <w:spacing w:after="0" w:line="240" w:lineRule="auto"/>
        <w:rPr>
          <w:rFonts w:eastAsia="Times New Roman" w:cstheme="minorHAnsi"/>
        </w:rPr>
      </w:pPr>
      <w:r>
        <w:rPr>
          <w:rFonts w:eastAsia="Times New Roman" w:cstheme="minorHAnsi"/>
          <w:color w:val="000000"/>
        </w:rPr>
        <w:t>2. To what extent was the Qing conquest of the Ming Dynasty a turning point in Asian history?</w:t>
      </w:r>
    </w:p>
    <w:p w14:paraId="4066AAE7" w14:textId="0E4EA071" w:rsidR="00F87184" w:rsidRPr="003B2781" w:rsidRDefault="003B2781" w:rsidP="003B2781">
      <w:pPr>
        <w:spacing w:after="0" w:line="240" w:lineRule="auto"/>
        <w:rPr>
          <w:rFonts w:eastAsia="Times New Roman" w:cstheme="minorHAnsi"/>
          <w:color w:val="000000"/>
        </w:rPr>
      </w:pPr>
      <w:r>
        <w:rPr>
          <w:rFonts w:eastAsia="Times New Roman" w:cstheme="minorHAnsi"/>
          <w:color w:val="000000"/>
        </w:rPr>
        <w:t xml:space="preserve">3. Analyze continuities and changes </w:t>
      </w:r>
      <w:r w:rsidRPr="003B2781">
        <w:rPr>
          <w:rFonts w:eastAsia="Times New Roman" w:cstheme="minorHAnsi"/>
          <w:color w:val="000000"/>
        </w:rPr>
        <w:t>in social conditions that occurred in the At</w:t>
      </w:r>
      <w:r>
        <w:rPr>
          <w:rFonts w:eastAsia="Times New Roman" w:cstheme="minorHAnsi"/>
          <w:color w:val="000000"/>
        </w:rPr>
        <w:t xml:space="preserve">lantic World as a result of new </w:t>
      </w:r>
      <w:r w:rsidRPr="003B2781">
        <w:rPr>
          <w:rFonts w:eastAsia="Times New Roman" w:cstheme="minorHAnsi"/>
          <w:color w:val="000000"/>
        </w:rPr>
        <w:t>contacts among Western Europe, Africa</w:t>
      </w:r>
      <w:r>
        <w:rPr>
          <w:rFonts w:eastAsia="Times New Roman" w:cstheme="minorHAnsi"/>
          <w:color w:val="000000"/>
        </w:rPr>
        <w:t xml:space="preserve">, and the Americas from 1492 to </w:t>
      </w:r>
      <w:r w:rsidRPr="003B2781">
        <w:rPr>
          <w:rFonts w:eastAsia="Times New Roman" w:cstheme="minorHAnsi"/>
          <w:color w:val="000000"/>
        </w:rPr>
        <w:t>1750.</w:t>
      </w:r>
    </w:p>
    <w:p w14:paraId="3DB72ED1" w14:textId="22BDC1B1" w:rsidR="00F87184" w:rsidRPr="00F87184" w:rsidRDefault="00F87184" w:rsidP="00F87184">
      <w:pPr>
        <w:spacing w:after="0" w:line="240" w:lineRule="auto"/>
        <w:rPr>
          <w:rFonts w:eastAsia="Times New Roman" w:cstheme="minorHAnsi"/>
        </w:rPr>
      </w:pPr>
      <w:r w:rsidRPr="00F87184">
        <w:rPr>
          <w:rFonts w:eastAsia="Times New Roman" w:cstheme="minorHAnsi"/>
          <w:color w:val="000000"/>
        </w:rPr>
        <w:t>4.   </w:t>
      </w:r>
      <w:r w:rsidR="003B2781">
        <w:rPr>
          <w:rFonts w:eastAsia="Times New Roman" w:cstheme="minorHAnsi"/>
          <w:color w:val="000000"/>
        </w:rPr>
        <w:t>Analyze the causes and effects of either Russia or Spain’</w:t>
      </w:r>
      <w:r w:rsidR="00731268">
        <w:rPr>
          <w:rFonts w:eastAsia="Times New Roman" w:cstheme="minorHAnsi"/>
          <w:color w:val="000000"/>
        </w:rPr>
        <w:t>s empire-</w:t>
      </w:r>
      <w:r w:rsidR="003B2781">
        <w:rPr>
          <w:rFonts w:eastAsia="Times New Roman" w:cstheme="minorHAnsi"/>
          <w:color w:val="000000"/>
        </w:rPr>
        <w:t>building between 1450 and 1750.</w:t>
      </w:r>
    </w:p>
    <w:p w14:paraId="378BEC08" w14:textId="099235BC" w:rsidR="00F87184" w:rsidRPr="00F87184" w:rsidRDefault="00F87184" w:rsidP="00F87184">
      <w:pPr>
        <w:spacing w:after="0" w:line="240" w:lineRule="auto"/>
        <w:rPr>
          <w:rFonts w:eastAsia="Times New Roman" w:cstheme="minorHAnsi"/>
        </w:rPr>
      </w:pPr>
      <w:r w:rsidRPr="00F87184">
        <w:rPr>
          <w:rFonts w:eastAsia="Times New Roman" w:cstheme="minorHAnsi"/>
          <w:color w:val="000000"/>
        </w:rPr>
        <w:t xml:space="preserve">5. </w:t>
      </w:r>
      <w:r w:rsidR="003B2781">
        <w:rPr>
          <w:rFonts w:eastAsia="Times New Roman" w:cstheme="minorHAnsi"/>
          <w:color w:val="000000"/>
        </w:rPr>
        <w:t>Whose explorations between 1200 and 1750 had the biggest impact on the development of global trade, the Polynesians, the Bantu, the Europeans, or the Chinese? Give examples to support your claim.</w:t>
      </w:r>
    </w:p>
    <w:p w14:paraId="0DEABC29" w14:textId="77777777" w:rsidR="00F87184" w:rsidRPr="00F87184" w:rsidRDefault="00F87184" w:rsidP="00F87184">
      <w:pPr>
        <w:spacing w:after="0" w:line="240" w:lineRule="auto"/>
        <w:rPr>
          <w:rFonts w:eastAsia="Times New Roman" w:cstheme="minorHAnsi"/>
        </w:rPr>
      </w:pPr>
    </w:p>
    <w:p w14:paraId="01412ECA" w14:textId="4C8611D1" w:rsidR="00F87184" w:rsidRPr="00BF4396" w:rsidRDefault="00F87184" w:rsidP="00F87184">
      <w:pPr>
        <w:spacing w:after="0" w:line="240" w:lineRule="auto"/>
        <w:rPr>
          <w:rFonts w:eastAsia="Times New Roman" w:cstheme="minorHAnsi"/>
          <w:u w:val="single"/>
        </w:rPr>
      </w:pPr>
      <w:r w:rsidRPr="00BF4396">
        <w:rPr>
          <w:rFonts w:eastAsia="Times New Roman" w:cstheme="minorHAnsi"/>
          <w:b/>
          <w:bCs/>
          <w:color w:val="000000"/>
          <w:u w:val="single"/>
        </w:rPr>
        <w:t xml:space="preserve">AP WH Period 5: 1750-1900 </w:t>
      </w:r>
    </w:p>
    <w:p w14:paraId="3CACB035" w14:textId="46EF2446" w:rsidR="00F87184" w:rsidRPr="00F87184" w:rsidRDefault="00731268" w:rsidP="00F87184">
      <w:pPr>
        <w:spacing w:after="0" w:line="240" w:lineRule="auto"/>
        <w:rPr>
          <w:rFonts w:eastAsia="Times New Roman" w:cstheme="minorHAnsi"/>
        </w:rPr>
      </w:pPr>
      <w:r>
        <w:rPr>
          <w:rFonts w:eastAsia="Times New Roman" w:cstheme="minorHAnsi"/>
          <w:color w:val="000000"/>
        </w:rPr>
        <w:t xml:space="preserve">1. Analyze the changes and continuities related to </w:t>
      </w:r>
      <w:r w:rsidR="00C02EBC">
        <w:rPr>
          <w:rFonts w:eastAsia="Times New Roman" w:cstheme="minorHAnsi"/>
          <w:color w:val="000000"/>
        </w:rPr>
        <w:t xml:space="preserve">the </w:t>
      </w:r>
      <w:r>
        <w:rPr>
          <w:rFonts w:eastAsia="Times New Roman" w:cstheme="minorHAnsi"/>
          <w:color w:val="000000"/>
        </w:rPr>
        <w:t>economics</w:t>
      </w:r>
      <w:r w:rsidR="00C02EBC">
        <w:rPr>
          <w:rFonts w:eastAsia="Times New Roman" w:cstheme="minorHAnsi"/>
          <w:color w:val="000000"/>
        </w:rPr>
        <w:t>, politics, and/or environmental interactions</w:t>
      </w:r>
      <w:r>
        <w:rPr>
          <w:rFonts w:eastAsia="Times New Roman" w:cstheme="minorHAnsi"/>
          <w:color w:val="000000"/>
        </w:rPr>
        <w:t xml:space="preserve"> of the Russian and Ottoman Empires.</w:t>
      </w:r>
      <w:r w:rsidR="00F87184" w:rsidRPr="00F87184">
        <w:rPr>
          <w:rFonts w:eastAsia="Times New Roman" w:cstheme="minorHAnsi"/>
          <w:color w:val="000000"/>
        </w:rPr>
        <w:t> </w:t>
      </w:r>
    </w:p>
    <w:p w14:paraId="47F0BD44" w14:textId="361A1488" w:rsidR="00F87184" w:rsidRPr="00F87184" w:rsidRDefault="00731268" w:rsidP="00F87184">
      <w:pPr>
        <w:spacing w:after="0" w:line="240" w:lineRule="auto"/>
        <w:rPr>
          <w:rFonts w:eastAsia="Times New Roman" w:cstheme="minorHAnsi"/>
        </w:rPr>
      </w:pPr>
      <w:r>
        <w:rPr>
          <w:rFonts w:eastAsia="Times New Roman" w:cstheme="minorHAnsi"/>
          <w:color w:val="000000"/>
        </w:rPr>
        <w:t>2. To what extent was the French Revolution a turning point in world history?</w:t>
      </w:r>
    </w:p>
    <w:p w14:paraId="7999C11A" w14:textId="2594F48B" w:rsidR="00F87184" w:rsidRPr="00F87184" w:rsidRDefault="00731268" w:rsidP="00F87184">
      <w:pPr>
        <w:spacing w:after="0" w:line="240" w:lineRule="auto"/>
        <w:rPr>
          <w:rFonts w:eastAsia="Times New Roman" w:cstheme="minorHAnsi"/>
        </w:rPr>
      </w:pPr>
      <w:r>
        <w:rPr>
          <w:rFonts w:eastAsia="Times New Roman" w:cstheme="minorHAnsi"/>
          <w:color w:val="000000"/>
        </w:rPr>
        <w:t xml:space="preserve">3. </w:t>
      </w:r>
      <w:r w:rsidR="00F87184" w:rsidRPr="00F87184">
        <w:rPr>
          <w:rFonts w:eastAsia="Times New Roman" w:cstheme="minorHAnsi"/>
          <w:color w:val="000000"/>
        </w:rPr>
        <w:t>Compare the effects of imperialism on the social structures of two of the following places: Asia, Latin America, Oceania, or Africa.</w:t>
      </w:r>
    </w:p>
    <w:p w14:paraId="1A91F5C3" w14:textId="488F44ED" w:rsidR="00F87184" w:rsidRPr="00F87184" w:rsidRDefault="00F87184" w:rsidP="00F87184">
      <w:pPr>
        <w:spacing w:after="0" w:line="240" w:lineRule="auto"/>
        <w:rPr>
          <w:rFonts w:eastAsia="Times New Roman" w:cstheme="minorHAnsi"/>
        </w:rPr>
      </w:pPr>
      <w:r w:rsidRPr="00F87184">
        <w:rPr>
          <w:rFonts w:eastAsia="Times New Roman" w:cstheme="minorHAnsi"/>
          <w:color w:val="000000"/>
        </w:rPr>
        <w:t>4</w:t>
      </w:r>
      <w:r w:rsidR="00731268">
        <w:rPr>
          <w:rFonts w:eastAsia="Times New Roman" w:cstheme="minorHAnsi"/>
          <w:color w:val="000000"/>
        </w:rPr>
        <w:t>. What were the causes and effects of the Industrial Revolution? Use specific examples to support your claims.</w:t>
      </w:r>
    </w:p>
    <w:p w14:paraId="6C8E024B" w14:textId="3EA822CD" w:rsidR="00F87184" w:rsidRPr="00F87184" w:rsidRDefault="00731268" w:rsidP="00F87184">
      <w:pPr>
        <w:spacing w:after="0" w:line="240" w:lineRule="auto"/>
        <w:rPr>
          <w:rFonts w:eastAsia="Times New Roman" w:cstheme="minorHAnsi"/>
        </w:rPr>
      </w:pPr>
      <w:r>
        <w:rPr>
          <w:rFonts w:eastAsia="Times New Roman" w:cstheme="minorHAnsi"/>
          <w:color w:val="000000"/>
        </w:rPr>
        <w:t xml:space="preserve">5. </w:t>
      </w:r>
      <w:r w:rsidR="00F87184" w:rsidRPr="00F87184">
        <w:rPr>
          <w:rFonts w:eastAsia="Times New Roman" w:cstheme="minorHAnsi"/>
          <w:color w:val="000000"/>
        </w:rPr>
        <w:t>Compare t</w:t>
      </w:r>
      <w:r>
        <w:rPr>
          <w:rFonts w:eastAsia="Times New Roman" w:cstheme="minorHAnsi"/>
          <w:color w:val="000000"/>
        </w:rPr>
        <w:t>he effects of nationalism in two</w:t>
      </w:r>
      <w:r w:rsidR="00F87184" w:rsidRPr="00F87184">
        <w:rPr>
          <w:rFonts w:eastAsia="Times New Roman" w:cstheme="minorHAnsi"/>
          <w:color w:val="000000"/>
        </w:rPr>
        <w:t xml:space="preserve"> of the following places: The Ottoman Empire, Western Europe, Japan</w:t>
      </w:r>
    </w:p>
    <w:p w14:paraId="1EFAE9E4" w14:textId="77777777" w:rsidR="00F87184" w:rsidRPr="00F87184" w:rsidRDefault="00F87184" w:rsidP="00F87184">
      <w:pPr>
        <w:spacing w:after="0" w:line="240" w:lineRule="auto"/>
        <w:rPr>
          <w:rFonts w:eastAsia="Times New Roman" w:cstheme="minorHAnsi"/>
        </w:rPr>
      </w:pPr>
    </w:p>
    <w:p w14:paraId="7B154C2F" w14:textId="0D9C9ED5" w:rsidR="00B70829" w:rsidRPr="00F87184" w:rsidRDefault="00B70829">
      <w:pPr>
        <w:rPr>
          <w:rFonts w:cstheme="minorHAnsi"/>
        </w:rPr>
      </w:pPr>
    </w:p>
    <w:sectPr w:rsidR="00B70829" w:rsidRPr="00F87184" w:rsidSect="00F87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84"/>
    <w:rsid w:val="003B2781"/>
    <w:rsid w:val="00461102"/>
    <w:rsid w:val="00494AB0"/>
    <w:rsid w:val="005116BE"/>
    <w:rsid w:val="0065686D"/>
    <w:rsid w:val="00731268"/>
    <w:rsid w:val="0078454C"/>
    <w:rsid w:val="00793893"/>
    <w:rsid w:val="00817E76"/>
    <w:rsid w:val="008C66C6"/>
    <w:rsid w:val="009F57F9"/>
    <w:rsid w:val="00A170AB"/>
    <w:rsid w:val="00B70829"/>
    <w:rsid w:val="00BF4396"/>
    <w:rsid w:val="00C02EBC"/>
    <w:rsid w:val="00D21DD4"/>
    <w:rsid w:val="00E51420"/>
    <w:rsid w:val="00E51E94"/>
    <w:rsid w:val="00E76A8F"/>
    <w:rsid w:val="00F871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3553"/>
  <w15:chartTrackingRefBased/>
  <w15:docId w15:val="{23660214-A029-42FB-87D8-522469FE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61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1102"/>
  </w:style>
  <w:style w:type="character" w:customStyle="1" w:styleId="eop">
    <w:name w:val="eop"/>
    <w:basedOn w:val="DefaultParagraphFont"/>
    <w:rsid w:val="00461102"/>
  </w:style>
  <w:style w:type="character" w:customStyle="1" w:styleId="spellingerror">
    <w:name w:val="spellingerror"/>
    <w:basedOn w:val="DefaultParagraphFont"/>
    <w:rsid w:val="00461102"/>
  </w:style>
  <w:style w:type="character" w:styleId="Emphasis">
    <w:name w:val="Emphasis"/>
    <w:basedOn w:val="DefaultParagraphFont"/>
    <w:uiPriority w:val="20"/>
    <w:qFormat/>
    <w:rsid w:val="00511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6047">
      <w:bodyDiv w:val="1"/>
      <w:marLeft w:val="0"/>
      <w:marRight w:val="0"/>
      <w:marTop w:val="0"/>
      <w:marBottom w:val="0"/>
      <w:divBdr>
        <w:top w:val="none" w:sz="0" w:space="0" w:color="auto"/>
        <w:left w:val="none" w:sz="0" w:space="0" w:color="auto"/>
        <w:bottom w:val="none" w:sz="0" w:space="0" w:color="auto"/>
        <w:right w:val="none" w:sz="0" w:space="0" w:color="auto"/>
      </w:divBdr>
      <w:divsChild>
        <w:div w:id="1916893360">
          <w:marLeft w:val="0"/>
          <w:marRight w:val="0"/>
          <w:marTop w:val="0"/>
          <w:marBottom w:val="0"/>
          <w:divBdr>
            <w:top w:val="none" w:sz="0" w:space="0" w:color="auto"/>
            <w:left w:val="none" w:sz="0" w:space="0" w:color="auto"/>
            <w:bottom w:val="none" w:sz="0" w:space="0" w:color="auto"/>
            <w:right w:val="none" w:sz="0" w:space="0" w:color="auto"/>
          </w:divBdr>
          <w:divsChild>
            <w:div w:id="1266573985">
              <w:marLeft w:val="0"/>
              <w:marRight w:val="0"/>
              <w:marTop w:val="0"/>
              <w:marBottom w:val="0"/>
              <w:divBdr>
                <w:top w:val="none" w:sz="0" w:space="0" w:color="auto"/>
                <w:left w:val="none" w:sz="0" w:space="0" w:color="auto"/>
                <w:bottom w:val="none" w:sz="0" w:space="0" w:color="auto"/>
                <w:right w:val="none" w:sz="0" w:space="0" w:color="auto"/>
              </w:divBdr>
              <w:divsChild>
                <w:div w:id="288125059">
                  <w:marLeft w:val="0"/>
                  <w:marRight w:val="0"/>
                  <w:marTop w:val="0"/>
                  <w:marBottom w:val="0"/>
                  <w:divBdr>
                    <w:top w:val="none" w:sz="0" w:space="0" w:color="auto"/>
                    <w:left w:val="none" w:sz="0" w:space="0" w:color="auto"/>
                    <w:bottom w:val="none" w:sz="0" w:space="0" w:color="auto"/>
                    <w:right w:val="none" w:sz="0" w:space="0" w:color="auto"/>
                  </w:divBdr>
                  <w:divsChild>
                    <w:div w:id="1136483666">
                      <w:marLeft w:val="0"/>
                      <w:marRight w:val="0"/>
                      <w:marTop w:val="0"/>
                      <w:marBottom w:val="0"/>
                      <w:divBdr>
                        <w:top w:val="none" w:sz="0" w:space="0" w:color="auto"/>
                        <w:left w:val="none" w:sz="0" w:space="0" w:color="auto"/>
                        <w:bottom w:val="none" w:sz="0" w:space="0" w:color="auto"/>
                        <w:right w:val="none" w:sz="0" w:space="0" w:color="auto"/>
                      </w:divBdr>
                    </w:div>
                    <w:div w:id="1173567536">
                      <w:marLeft w:val="0"/>
                      <w:marRight w:val="0"/>
                      <w:marTop w:val="0"/>
                      <w:marBottom w:val="0"/>
                      <w:divBdr>
                        <w:top w:val="none" w:sz="0" w:space="0" w:color="auto"/>
                        <w:left w:val="none" w:sz="0" w:space="0" w:color="auto"/>
                        <w:bottom w:val="none" w:sz="0" w:space="0" w:color="auto"/>
                        <w:right w:val="none" w:sz="0" w:space="0" w:color="auto"/>
                      </w:divBdr>
                    </w:div>
                  </w:divsChild>
                </w:div>
                <w:div w:id="383991364">
                  <w:marLeft w:val="0"/>
                  <w:marRight w:val="0"/>
                  <w:marTop w:val="0"/>
                  <w:marBottom w:val="0"/>
                  <w:divBdr>
                    <w:top w:val="none" w:sz="0" w:space="0" w:color="auto"/>
                    <w:left w:val="none" w:sz="0" w:space="0" w:color="auto"/>
                    <w:bottom w:val="none" w:sz="0" w:space="0" w:color="auto"/>
                    <w:right w:val="none" w:sz="0" w:space="0" w:color="auto"/>
                  </w:divBdr>
                  <w:divsChild>
                    <w:div w:id="516893034">
                      <w:marLeft w:val="0"/>
                      <w:marRight w:val="0"/>
                      <w:marTop w:val="0"/>
                      <w:marBottom w:val="0"/>
                      <w:divBdr>
                        <w:top w:val="none" w:sz="0" w:space="0" w:color="auto"/>
                        <w:left w:val="none" w:sz="0" w:space="0" w:color="auto"/>
                        <w:bottom w:val="none" w:sz="0" w:space="0" w:color="auto"/>
                        <w:right w:val="none" w:sz="0" w:space="0" w:color="auto"/>
                      </w:divBdr>
                    </w:div>
                    <w:div w:id="1329794797">
                      <w:marLeft w:val="0"/>
                      <w:marRight w:val="0"/>
                      <w:marTop w:val="0"/>
                      <w:marBottom w:val="0"/>
                      <w:divBdr>
                        <w:top w:val="none" w:sz="0" w:space="0" w:color="auto"/>
                        <w:left w:val="none" w:sz="0" w:space="0" w:color="auto"/>
                        <w:bottom w:val="none" w:sz="0" w:space="0" w:color="auto"/>
                        <w:right w:val="none" w:sz="0" w:space="0" w:color="auto"/>
                      </w:divBdr>
                    </w:div>
                    <w:div w:id="1508448196">
                      <w:marLeft w:val="0"/>
                      <w:marRight w:val="0"/>
                      <w:marTop w:val="0"/>
                      <w:marBottom w:val="0"/>
                      <w:divBdr>
                        <w:top w:val="none" w:sz="0" w:space="0" w:color="auto"/>
                        <w:left w:val="none" w:sz="0" w:space="0" w:color="auto"/>
                        <w:bottom w:val="none" w:sz="0" w:space="0" w:color="auto"/>
                        <w:right w:val="none" w:sz="0" w:space="0" w:color="auto"/>
                      </w:divBdr>
                    </w:div>
                  </w:divsChild>
                </w:div>
                <w:div w:id="510026523">
                  <w:marLeft w:val="0"/>
                  <w:marRight w:val="0"/>
                  <w:marTop w:val="0"/>
                  <w:marBottom w:val="0"/>
                  <w:divBdr>
                    <w:top w:val="none" w:sz="0" w:space="0" w:color="auto"/>
                    <w:left w:val="none" w:sz="0" w:space="0" w:color="auto"/>
                    <w:bottom w:val="none" w:sz="0" w:space="0" w:color="auto"/>
                    <w:right w:val="none" w:sz="0" w:space="0" w:color="auto"/>
                  </w:divBdr>
                  <w:divsChild>
                    <w:div w:id="697316056">
                      <w:marLeft w:val="0"/>
                      <w:marRight w:val="0"/>
                      <w:marTop w:val="0"/>
                      <w:marBottom w:val="0"/>
                      <w:divBdr>
                        <w:top w:val="none" w:sz="0" w:space="0" w:color="auto"/>
                        <w:left w:val="none" w:sz="0" w:space="0" w:color="auto"/>
                        <w:bottom w:val="none" w:sz="0" w:space="0" w:color="auto"/>
                        <w:right w:val="none" w:sz="0" w:space="0" w:color="auto"/>
                      </w:divBdr>
                    </w:div>
                    <w:div w:id="1082066305">
                      <w:marLeft w:val="0"/>
                      <w:marRight w:val="0"/>
                      <w:marTop w:val="0"/>
                      <w:marBottom w:val="0"/>
                      <w:divBdr>
                        <w:top w:val="none" w:sz="0" w:space="0" w:color="auto"/>
                        <w:left w:val="none" w:sz="0" w:space="0" w:color="auto"/>
                        <w:bottom w:val="none" w:sz="0" w:space="0" w:color="auto"/>
                        <w:right w:val="none" w:sz="0" w:space="0" w:color="auto"/>
                      </w:divBdr>
                    </w:div>
                  </w:divsChild>
                </w:div>
                <w:div w:id="639187528">
                  <w:marLeft w:val="0"/>
                  <w:marRight w:val="0"/>
                  <w:marTop w:val="0"/>
                  <w:marBottom w:val="0"/>
                  <w:divBdr>
                    <w:top w:val="none" w:sz="0" w:space="0" w:color="auto"/>
                    <w:left w:val="none" w:sz="0" w:space="0" w:color="auto"/>
                    <w:bottom w:val="none" w:sz="0" w:space="0" w:color="auto"/>
                    <w:right w:val="none" w:sz="0" w:space="0" w:color="auto"/>
                  </w:divBdr>
                  <w:divsChild>
                    <w:div w:id="622461079">
                      <w:marLeft w:val="0"/>
                      <w:marRight w:val="0"/>
                      <w:marTop w:val="0"/>
                      <w:marBottom w:val="0"/>
                      <w:divBdr>
                        <w:top w:val="none" w:sz="0" w:space="0" w:color="auto"/>
                        <w:left w:val="none" w:sz="0" w:space="0" w:color="auto"/>
                        <w:bottom w:val="none" w:sz="0" w:space="0" w:color="auto"/>
                        <w:right w:val="none" w:sz="0" w:space="0" w:color="auto"/>
                      </w:divBdr>
                    </w:div>
                    <w:div w:id="1889148094">
                      <w:marLeft w:val="0"/>
                      <w:marRight w:val="0"/>
                      <w:marTop w:val="0"/>
                      <w:marBottom w:val="0"/>
                      <w:divBdr>
                        <w:top w:val="none" w:sz="0" w:space="0" w:color="auto"/>
                        <w:left w:val="none" w:sz="0" w:space="0" w:color="auto"/>
                        <w:bottom w:val="none" w:sz="0" w:space="0" w:color="auto"/>
                        <w:right w:val="none" w:sz="0" w:space="0" w:color="auto"/>
                      </w:divBdr>
                    </w:div>
                  </w:divsChild>
                </w:div>
                <w:div w:id="655110975">
                  <w:marLeft w:val="0"/>
                  <w:marRight w:val="0"/>
                  <w:marTop w:val="0"/>
                  <w:marBottom w:val="0"/>
                  <w:divBdr>
                    <w:top w:val="none" w:sz="0" w:space="0" w:color="auto"/>
                    <w:left w:val="none" w:sz="0" w:space="0" w:color="auto"/>
                    <w:bottom w:val="none" w:sz="0" w:space="0" w:color="auto"/>
                    <w:right w:val="none" w:sz="0" w:space="0" w:color="auto"/>
                  </w:divBdr>
                  <w:divsChild>
                    <w:div w:id="229656809">
                      <w:marLeft w:val="0"/>
                      <w:marRight w:val="0"/>
                      <w:marTop w:val="0"/>
                      <w:marBottom w:val="0"/>
                      <w:divBdr>
                        <w:top w:val="none" w:sz="0" w:space="0" w:color="auto"/>
                        <w:left w:val="none" w:sz="0" w:space="0" w:color="auto"/>
                        <w:bottom w:val="none" w:sz="0" w:space="0" w:color="auto"/>
                        <w:right w:val="none" w:sz="0" w:space="0" w:color="auto"/>
                      </w:divBdr>
                    </w:div>
                    <w:div w:id="1021709647">
                      <w:marLeft w:val="0"/>
                      <w:marRight w:val="0"/>
                      <w:marTop w:val="0"/>
                      <w:marBottom w:val="0"/>
                      <w:divBdr>
                        <w:top w:val="none" w:sz="0" w:space="0" w:color="auto"/>
                        <w:left w:val="none" w:sz="0" w:space="0" w:color="auto"/>
                        <w:bottom w:val="none" w:sz="0" w:space="0" w:color="auto"/>
                        <w:right w:val="none" w:sz="0" w:space="0" w:color="auto"/>
                      </w:divBdr>
                    </w:div>
                  </w:divsChild>
                </w:div>
                <w:div w:id="705645271">
                  <w:marLeft w:val="0"/>
                  <w:marRight w:val="0"/>
                  <w:marTop w:val="0"/>
                  <w:marBottom w:val="0"/>
                  <w:divBdr>
                    <w:top w:val="none" w:sz="0" w:space="0" w:color="auto"/>
                    <w:left w:val="none" w:sz="0" w:space="0" w:color="auto"/>
                    <w:bottom w:val="none" w:sz="0" w:space="0" w:color="auto"/>
                    <w:right w:val="none" w:sz="0" w:space="0" w:color="auto"/>
                  </w:divBdr>
                  <w:divsChild>
                    <w:div w:id="903876208">
                      <w:marLeft w:val="0"/>
                      <w:marRight w:val="0"/>
                      <w:marTop w:val="0"/>
                      <w:marBottom w:val="0"/>
                      <w:divBdr>
                        <w:top w:val="none" w:sz="0" w:space="0" w:color="auto"/>
                        <w:left w:val="none" w:sz="0" w:space="0" w:color="auto"/>
                        <w:bottom w:val="none" w:sz="0" w:space="0" w:color="auto"/>
                        <w:right w:val="none" w:sz="0" w:space="0" w:color="auto"/>
                      </w:divBdr>
                    </w:div>
                    <w:div w:id="1895971962">
                      <w:marLeft w:val="0"/>
                      <w:marRight w:val="0"/>
                      <w:marTop w:val="0"/>
                      <w:marBottom w:val="0"/>
                      <w:divBdr>
                        <w:top w:val="none" w:sz="0" w:space="0" w:color="auto"/>
                        <w:left w:val="none" w:sz="0" w:space="0" w:color="auto"/>
                        <w:bottom w:val="none" w:sz="0" w:space="0" w:color="auto"/>
                        <w:right w:val="none" w:sz="0" w:space="0" w:color="auto"/>
                      </w:divBdr>
                    </w:div>
                  </w:divsChild>
                </w:div>
                <w:div w:id="783227449">
                  <w:marLeft w:val="0"/>
                  <w:marRight w:val="0"/>
                  <w:marTop w:val="0"/>
                  <w:marBottom w:val="0"/>
                  <w:divBdr>
                    <w:top w:val="none" w:sz="0" w:space="0" w:color="auto"/>
                    <w:left w:val="none" w:sz="0" w:space="0" w:color="auto"/>
                    <w:bottom w:val="none" w:sz="0" w:space="0" w:color="auto"/>
                    <w:right w:val="none" w:sz="0" w:space="0" w:color="auto"/>
                  </w:divBdr>
                  <w:divsChild>
                    <w:div w:id="1137407153">
                      <w:marLeft w:val="0"/>
                      <w:marRight w:val="0"/>
                      <w:marTop w:val="0"/>
                      <w:marBottom w:val="0"/>
                      <w:divBdr>
                        <w:top w:val="none" w:sz="0" w:space="0" w:color="auto"/>
                        <w:left w:val="none" w:sz="0" w:space="0" w:color="auto"/>
                        <w:bottom w:val="none" w:sz="0" w:space="0" w:color="auto"/>
                        <w:right w:val="none" w:sz="0" w:space="0" w:color="auto"/>
                      </w:divBdr>
                    </w:div>
                    <w:div w:id="1503473997">
                      <w:marLeft w:val="0"/>
                      <w:marRight w:val="0"/>
                      <w:marTop w:val="0"/>
                      <w:marBottom w:val="0"/>
                      <w:divBdr>
                        <w:top w:val="none" w:sz="0" w:space="0" w:color="auto"/>
                        <w:left w:val="none" w:sz="0" w:space="0" w:color="auto"/>
                        <w:bottom w:val="none" w:sz="0" w:space="0" w:color="auto"/>
                        <w:right w:val="none" w:sz="0" w:space="0" w:color="auto"/>
                      </w:divBdr>
                    </w:div>
                    <w:div w:id="2077893078">
                      <w:marLeft w:val="0"/>
                      <w:marRight w:val="0"/>
                      <w:marTop w:val="0"/>
                      <w:marBottom w:val="0"/>
                      <w:divBdr>
                        <w:top w:val="none" w:sz="0" w:space="0" w:color="auto"/>
                        <w:left w:val="none" w:sz="0" w:space="0" w:color="auto"/>
                        <w:bottom w:val="none" w:sz="0" w:space="0" w:color="auto"/>
                        <w:right w:val="none" w:sz="0" w:space="0" w:color="auto"/>
                      </w:divBdr>
                    </w:div>
                  </w:divsChild>
                </w:div>
                <w:div w:id="925185822">
                  <w:marLeft w:val="0"/>
                  <w:marRight w:val="0"/>
                  <w:marTop w:val="0"/>
                  <w:marBottom w:val="0"/>
                  <w:divBdr>
                    <w:top w:val="none" w:sz="0" w:space="0" w:color="auto"/>
                    <w:left w:val="none" w:sz="0" w:space="0" w:color="auto"/>
                    <w:bottom w:val="none" w:sz="0" w:space="0" w:color="auto"/>
                    <w:right w:val="none" w:sz="0" w:space="0" w:color="auto"/>
                  </w:divBdr>
                  <w:divsChild>
                    <w:div w:id="497617949">
                      <w:marLeft w:val="0"/>
                      <w:marRight w:val="0"/>
                      <w:marTop w:val="0"/>
                      <w:marBottom w:val="0"/>
                      <w:divBdr>
                        <w:top w:val="none" w:sz="0" w:space="0" w:color="auto"/>
                        <w:left w:val="none" w:sz="0" w:space="0" w:color="auto"/>
                        <w:bottom w:val="none" w:sz="0" w:space="0" w:color="auto"/>
                        <w:right w:val="none" w:sz="0" w:space="0" w:color="auto"/>
                      </w:divBdr>
                    </w:div>
                    <w:div w:id="1384018336">
                      <w:marLeft w:val="0"/>
                      <w:marRight w:val="0"/>
                      <w:marTop w:val="0"/>
                      <w:marBottom w:val="0"/>
                      <w:divBdr>
                        <w:top w:val="none" w:sz="0" w:space="0" w:color="auto"/>
                        <w:left w:val="none" w:sz="0" w:space="0" w:color="auto"/>
                        <w:bottom w:val="none" w:sz="0" w:space="0" w:color="auto"/>
                        <w:right w:val="none" w:sz="0" w:space="0" w:color="auto"/>
                      </w:divBdr>
                    </w:div>
                  </w:divsChild>
                </w:div>
                <w:div w:id="1393693649">
                  <w:marLeft w:val="0"/>
                  <w:marRight w:val="0"/>
                  <w:marTop w:val="0"/>
                  <w:marBottom w:val="0"/>
                  <w:divBdr>
                    <w:top w:val="none" w:sz="0" w:space="0" w:color="auto"/>
                    <w:left w:val="none" w:sz="0" w:space="0" w:color="auto"/>
                    <w:bottom w:val="none" w:sz="0" w:space="0" w:color="auto"/>
                    <w:right w:val="none" w:sz="0" w:space="0" w:color="auto"/>
                  </w:divBdr>
                  <w:divsChild>
                    <w:div w:id="263924427">
                      <w:marLeft w:val="0"/>
                      <w:marRight w:val="0"/>
                      <w:marTop w:val="0"/>
                      <w:marBottom w:val="0"/>
                      <w:divBdr>
                        <w:top w:val="none" w:sz="0" w:space="0" w:color="auto"/>
                        <w:left w:val="none" w:sz="0" w:space="0" w:color="auto"/>
                        <w:bottom w:val="none" w:sz="0" w:space="0" w:color="auto"/>
                        <w:right w:val="none" w:sz="0" w:space="0" w:color="auto"/>
                      </w:divBdr>
                    </w:div>
                    <w:div w:id="510678589">
                      <w:marLeft w:val="0"/>
                      <w:marRight w:val="0"/>
                      <w:marTop w:val="0"/>
                      <w:marBottom w:val="0"/>
                      <w:divBdr>
                        <w:top w:val="none" w:sz="0" w:space="0" w:color="auto"/>
                        <w:left w:val="none" w:sz="0" w:space="0" w:color="auto"/>
                        <w:bottom w:val="none" w:sz="0" w:space="0" w:color="auto"/>
                        <w:right w:val="none" w:sz="0" w:space="0" w:color="auto"/>
                      </w:divBdr>
                    </w:div>
                  </w:divsChild>
                </w:div>
                <w:div w:id="1411537272">
                  <w:marLeft w:val="0"/>
                  <w:marRight w:val="0"/>
                  <w:marTop w:val="0"/>
                  <w:marBottom w:val="0"/>
                  <w:divBdr>
                    <w:top w:val="none" w:sz="0" w:space="0" w:color="auto"/>
                    <w:left w:val="none" w:sz="0" w:space="0" w:color="auto"/>
                    <w:bottom w:val="none" w:sz="0" w:space="0" w:color="auto"/>
                    <w:right w:val="none" w:sz="0" w:space="0" w:color="auto"/>
                  </w:divBdr>
                  <w:divsChild>
                    <w:div w:id="379283025">
                      <w:marLeft w:val="0"/>
                      <w:marRight w:val="0"/>
                      <w:marTop w:val="0"/>
                      <w:marBottom w:val="0"/>
                      <w:divBdr>
                        <w:top w:val="none" w:sz="0" w:space="0" w:color="auto"/>
                        <w:left w:val="none" w:sz="0" w:space="0" w:color="auto"/>
                        <w:bottom w:val="none" w:sz="0" w:space="0" w:color="auto"/>
                        <w:right w:val="none" w:sz="0" w:space="0" w:color="auto"/>
                      </w:divBdr>
                    </w:div>
                    <w:div w:id="1448550249">
                      <w:marLeft w:val="0"/>
                      <w:marRight w:val="0"/>
                      <w:marTop w:val="0"/>
                      <w:marBottom w:val="0"/>
                      <w:divBdr>
                        <w:top w:val="none" w:sz="0" w:space="0" w:color="auto"/>
                        <w:left w:val="none" w:sz="0" w:space="0" w:color="auto"/>
                        <w:bottom w:val="none" w:sz="0" w:space="0" w:color="auto"/>
                        <w:right w:val="none" w:sz="0" w:space="0" w:color="auto"/>
                      </w:divBdr>
                    </w:div>
                  </w:divsChild>
                </w:div>
                <w:div w:id="1652951365">
                  <w:marLeft w:val="0"/>
                  <w:marRight w:val="0"/>
                  <w:marTop w:val="0"/>
                  <w:marBottom w:val="0"/>
                  <w:divBdr>
                    <w:top w:val="none" w:sz="0" w:space="0" w:color="auto"/>
                    <w:left w:val="none" w:sz="0" w:space="0" w:color="auto"/>
                    <w:bottom w:val="none" w:sz="0" w:space="0" w:color="auto"/>
                    <w:right w:val="none" w:sz="0" w:space="0" w:color="auto"/>
                  </w:divBdr>
                  <w:divsChild>
                    <w:div w:id="637295545">
                      <w:marLeft w:val="0"/>
                      <w:marRight w:val="0"/>
                      <w:marTop w:val="0"/>
                      <w:marBottom w:val="0"/>
                      <w:divBdr>
                        <w:top w:val="none" w:sz="0" w:space="0" w:color="auto"/>
                        <w:left w:val="none" w:sz="0" w:space="0" w:color="auto"/>
                        <w:bottom w:val="none" w:sz="0" w:space="0" w:color="auto"/>
                        <w:right w:val="none" w:sz="0" w:space="0" w:color="auto"/>
                      </w:divBdr>
                    </w:div>
                  </w:divsChild>
                </w:div>
                <w:div w:id="1854680686">
                  <w:marLeft w:val="0"/>
                  <w:marRight w:val="0"/>
                  <w:marTop w:val="0"/>
                  <w:marBottom w:val="0"/>
                  <w:divBdr>
                    <w:top w:val="none" w:sz="0" w:space="0" w:color="auto"/>
                    <w:left w:val="none" w:sz="0" w:space="0" w:color="auto"/>
                    <w:bottom w:val="none" w:sz="0" w:space="0" w:color="auto"/>
                    <w:right w:val="none" w:sz="0" w:space="0" w:color="auto"/>
                  </w:divBdr>
                  <w:divsChild>
                    <w:div w:id="914702249">
                      <w:marLeft w:val="0"/>
                      <w:marRight w:val="0"/>
                      <w:marTop w:val="0"/>
                      <w:marBottom w:val="0"/>
                      <w:divBdr>
                        <w:top w:val="none" w:sz="0" w:space="0" w:color="auto"/>
                        <w:left w:val="none" w:sz="0" w:space="0" w:color="auto"/>
                        <w:bottom w:val="none" w:sz="0" w:space="0" w:color="auto"/>
                        <w:right w:val="none" w:sz="0" w:space="0" w:color="auto"/>
                      </w:divBdr>
                    </w:div>
                    <w:div w:id="1647275018">
                      <w:marLeft w:val="0"/>
                      <w:marRight w:val="0"/>
                      <w:marTop w:val="0"/>
                      <w:marBottom w:val="0"/>
                      <w:divBdr>
                        <w:top w:val="none" w:sz="0" w:space="0" w:color="auto"/>
                        <w:left w:val="none" w:sz="0" w:space="0" w:color="auto"/>
                        <w:bottom w:val="none" w:sz="0" w:space="0" w:color="auto"/>
                        <w:right w:val="none" w:sz="0" w:space="0" w:color="auto"/>
                      </w:divBdr>
                    </w:div>
                  </w:divsChild>
                </w:div>
                <w:div w:id="1866937250">
                  <w:marLeft w:val="0"/>
                  <w:marRight w:val="0"/>
                  <w:marTop w:val="0"/>
                  <w:marBottom w:val="0"/>
                  <w:divBdr>
                    <w:top w:val="none" w:sz="0" w:space="0" w:color="auto"/>
                    <w:left w:val="none" w:sz="0" w:space="0" w:color="auto"/>
                    <w:bottom w:val="none" w:sz="0" w:space="0" w:color="auto"/>
                    <w:right w:val="none" w:sz="0" w:space="0" w:color="auto"/>
                  </w:divBdr>
                  <w:divsChild>
                    <w:div w:id="1442146981">
                      <w:marLeft w:val="0"/>
                      <w:marRight w:val="0"/>
                      <w:marTop w:val="0"/>
                      <w:marBottom w:val="0"/>
                      <w:divBdr>
                        <w:top w:val="none" w:sz="0" w:space="0" w:color="auto"/>
                        <w:left w:val="none" w:sz="0" w:space="0" w:color="auto"/>
                        <w:bottom w:val="none" w:sz="0" w:space="0" w:color="auto"/>
                        <w:right w:val="none" w:sz="0" w:space="0" w:color="auto"/>
                      </w:divBdr>
                    </w:div>
                    <w:div w:id="1770153636">
                      <w:marLeft w:val="0"/>
                      <w:marRight w:val="0"/>
                      <w:marTop w:val="0"/>
                      <w:marBottom w:val="0"/>
                      <w:divBdr>
                        <w:top w:val="none" w:sz="0" w:space="0" w:color="auto"/>
                        <w:left w:val="none" w:sz="0" w:space="0" w:color="auto"/>
                        <w:bottom w:val="none" w:sz="0" w:space="0" w:color="auto"/>
                        <w:right w:val="none" w:sz="0" w:space="0" w:color="auto"/>
                      </w:divBdr>
                    </w:div>
                  </w:divsChild>
                </w:div>
                <w:div w:id="1920750599">
                  <w:marLeft w:val="0"/>
                  <w:marRight w:val="0"/>
                  <w:marTop w:val="0"/>
                  <w:marBottom w:val="0"/>
                  <w:divBdr>
                    <w:top w:val="none" w:sz="0" w:space="0" w:color="auto"/>
                    <w:left w:val="none" w:sz="0" w:space="0" w:color="auto"/>
                    <w:bottom w:val="none" w:sz="0" w:space="0" w:color="auto"/>
                    <w:right w:val="none" w:sz="0" w:space="0" w:color="auto"/>
                  </w:divBdr>
                  <w:divsChild>
                    <w:div w:id="215165944">
                      <w:marLeft w:val="0"/>
                      <w:marRight w:val="0"/>
                      <w:marTop w:val="0"/>
                      <w:marBottom w:val="0"/>
                      <w:divBdr>
                        <w:top w:val="none" w:sz="0" w:space="0" w:color="auto"/>
                        <w:left w:val="none" w:sz="0" w:space="0" w:color="auto"/>
                        <w:bottom w:val="none" w:sz="0" w:space="0" w:color="auto"/>
                        <w:right w:val="none" w:sz="0" w:space="0" w:color="auto"/>
                      </w:divBdr>
                    </w:div>
                    <w:div w:id="1790779480">
                      <w:marLeft w:val="0"/>
                      <w:marRight w:val="0"/>
                      <w:marTop w:val="0"/>
                      <w:marBottom w:val="0"/>
                      <w:divBdr>
                        <w:top w:val="none" w:sz="0" w:space="0" w:color="auto"/>
                        <w:left w:val="none" w:sz="0" w:space="0" w:color="auto"/>
                        <w:bottom w:val="none" w:sz="0" w:space="0" w:color="auto"/>
                        <w:right w:val="none" w:sz="0" w:space="0" w:color="auto"/>
                      </w:divBdr>
                    </w:div>
                  </w:divsChild>
                </w:div>
                <w:div w:id="2116829925">
                  <w:marLeft w:val="0"/>
                  <w:marRight w:val="0"/>
                  <w:marTop w:val="0"/>
                  <w:marBottom w:val="0"/>
                  <w:divBdr>
                    <w:top w:val="none" w:sz="0" w:space="0" w:color="auto"/>
                    <w:left w:val="none" w:sz="0" w:space="0" w:color="auto"/>
                    <w:bottom w:val="none" w:sz="0" w:space="0" w:color="auto"/>
                    <w:right w:val="none" w:sz="0" w:space="0" w:color="auto"/>
                  </w:divBdr>
                  <w:divsChild>
                    <w:div w:id="1090270255">
                      <w:marLeft w:val="0"/>
                      <w:marRight w:val="0"/>
                      <w:marTop w:val="0"/>
                      <w:marBottom w:val="0"/>
                      <w:divBdr>
                        <w:top w:val="none" w:sz="0" w:space="0" w:color="auto"/>
                        <w:left w:val="none" w:sz="0" w:space="0" w:color="auto"/>
                        <w:bottom w:val="none" w:sz="0" w:space="0" w:color="auto"/>
                        <w:right w:val="none" w:sz="0" w:space="0" w:color="auto"/>
                      </w:divBdr>
                    </w:div>
                    <w:div w:id="18917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91649">
      <w:bodyDiv w:val="1"/>
      <w:marLeft w:val="0"/>
      <w:marRight w:val="0"/>
      <w:marTop w:val="0"/>
      <w:marBottom w:val="0"/>
      <w:divBdr>
        <w:top w:val="none" w:sz="0" w:space="0" w:color="auto"/>
        <w:left w:val="none" w:sz="0" w:space="0" w:color="auto"/>
        <w:bottom w:val="none" w:sz="0" w:space="0" w:color="auto"/>
        <w:right w:val="none" w:sz="0" w:space="0" w:color="auto"/>
      </w:divBdr>
    </w:div>
    <w:div w:id="19676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Tacoma Public School #10</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TARVIN</dc:creator>
  <cp:keywords/>
  <dc:description/>
  <cp:lastModifiedBy>Microsoft Office User</cp:lastModifiedBy>
  <cp:revision>2</cp:revision>
  <dcterms:created xsi:type="dcterms:W3CDTF">2019-03-06T19:45:00Z</dcterms:created>
  <dcterms:modified xsi:type="dcterms:W3CDTF">2019-03-06T19:45:00Z</dcterms:modified>
</cp:coreProperties>
</file>